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7389D" w14:textId="55C1CB86" w:rsidR="00D81ED8" w:rsidRDefault="0022687F" w:rsidP="008610FA">
      <w:pPr>
        <w:pBdr>
          <w:top w:val="nil"/>
          <w:left w:val="nil"/>
          <w:bottom w:val="nil"/>
          <w:right w:val="nil"/>
          <w:between w:val="nil"/>
        </w:pBdr>
        <w:ind w:firstLine="0"/>
        <w:jc w:val="center"/>
        <w:rPr>
          <w:rFonts w:ascii="Times New Roman" w:hAnsi="Times New Roman" w:cs="Times New Roman"/>
          <w:b/>
          <w:bCs/>
          <w:sz w:val="24"/>
          <w:szCs w:val="24"/>
          <w:lang w:val="id-ID"/>
        </w:rPr>
      </w:pPr>
      <w:r w:rsidRPr="00550A01">
        <w:rPr>
          <w:rFonts w:ascii="Times New Roman" w:hAnsi="Times New Roman" w:cs="Times New Roman"/>
          <w:b/>
          <w:bCs/>
          <w:sz w:val="24"/>
          <w:szCs w:val="24"/>
          <w:lang w:val="id-ID"/>
        </w:rPr>
        <w:t>POLIGAMI DALAM PRESPEKTIF HUKUM ISLAM DAN HAK ASASI MANUSIA  DI INDONESIA</w:t>
      </w:r>
    </w:p>
    <w:p w14:paraId="4FBBF6CB" w14:textId="77777777" w:rsidR="00C06E12" w:rsidRDefault="00C06E12" w:rsidP="008610FA">
      <w:pPr>
        <w:pBdr>
          <w:top w:val="nil"/>
          <w:left w:val="nil"/>
          <w:bottom w:val="nil"/>
          <w:right w:val="nil"/>
          <w:between w:val="nil"/>
        </w:pBdr>
        <w:ind w:firstLine="0"/>
        <w:jc w:val="center"/>
        <w:rPr>
          <w:rFonts w:ascii="Times New Roman" w:eastAsia="Times New Roman" w:hAnsi="Times New Roman" w:cs="Times New Roman"/>
          <w:b/>
          <w:color w:val="000000"/>
          <w:sz w:val="20"/>
          <w:szCs w:val="20"/>
        </w:rPr>
      </w:pPr>
    </w:p>
    <w:p w14:paraId="4533C3F7" w14:textId="02E94F9F" w:rsidR="00D81ED8" w:rsidRDefault="004B3DDF" w:rsidP="008610FA">
      <w:pPr>
        <w:pBdr>
          <w:top w:val="nil"/>
          <w:left w:val="nil"/>
          <w:bottom w:val="nil"/>
          <w:right w:val="nil"/>
          <w:between w:val="nil"/>
        </w:pBdr>
        <w:spacing w:after="120"/>
        <w:ind w:firstLine="0"/>
        <w:jc w:val="center"/>
        <w:rPr>
          <w:rFonts w:ascii="Times New Roman" w:eastAsia="Times New Roman" w:hAnsi="Times New Roman" w:cs="Times New Roman"/>
          <w:b/>
          <w:color w:val="000000"/>
          <w:vertAlign w:val="superscript"/>
        </w:rPr>
      </w:pPr>
      <w:r>
        <w:rPr>
          <w:rFonts w:ascii="Times New Roman" w:eastAsia="Times New Roman" w:hAnsi="Times New Roman" w:cs="Times New Roman"/>
          <w:b/>
          <w:color w:val="000000"/>
        </w:rPr>
        <w:t>M.</w:t>
      </w:r>
      <w:r w:rsidR="00857D30">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Islahudin</w:t>
      </w:r>
      <w:proofErr w:type="spellEnd"/>
    </w:p>
    <w:p w14:paraId="6DF1A7E7" w14:textId="4B6AF52A" w:rsidR="00D81ED8" w:rsidRDefault="00857D30" w:rsidP="008610FA">
      <w:pPr>
        <w:pBdr>
          <w:top w:val="nil"/>
          <w:left w:val="nil"/>
          <w:bottom w:val="nil"/>
          <w:right w:val="nil"/>
          <w:between w:val="nil"/>
        </w:pBdr>
        <w:ind w:firstLine="0"/>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STIS Darussalam </w:t>
      </w:r>
      <w:proofErr w:type="spellStart"/>
      <w:proofErr w:type="gramStart"/>
      <w:r>
        <w:rPr>
          <w:rFonts w:ascii="Times New Roman" w:eastAsia="Times New Roman" w:hAnsi="Times New Roman" w:cs="Times New Roman"/>
          <w:i/>
          <w:color w:val="000000"/>
        </w:rPr>
        <w:t>Bermi</w:t>
      </w:r>
      <w:proofErr w:type="spellEnd"/>
      <w:r>
        <w:rPr>
          <w:rFonts w:ascii="Times New Roman" w:eastAsia="Times New Roman" w:hAnsi="Times New Roman" w:cs="Times New Roman"/>
          <w:i/>
          <w:color w:val="000000"/>
        </w:rPr>
        <w:t>,</w:t>
      </w:r>
      <w:r w:rsidR="001A66A6">
        <w:rPr>
          <w:rFonts w:ascii="Times New Roman" w:eastAsia="Times New Roman" w:hAnsi="Times New Roman" w:cs="Times New Roman"/>
          <w:i/>
          <w:color w:val="000000"/>
        </w:rPr>
        <w:t>,</w:t>
      </w:r>
      <w:proofErr w:type="gramEnd"/>
      <w:r w:rsidR="001A66A6">
        <w:rPr>
          <w:rFonts w:ascii="Times New Roman" w:eastAsia="Times New Roman" w:hAnsi="Times New Roman" w:cs="Times New Roman"/>
          <w:i/>
          <w:color w:val="000000"/>
        </w:rPr>
        <w:t xml:space="preserve"> </w:t>
      </w:r>
      <w:r w:rsidR="004B3DDF">
        <w:rPr>
          <w:rFonts w:ascii="Times New Roman" w:eastAsia="Times New Roman" w:hAnsi="Times New Roman" w:cs="Times New Roman"/>
          <w:i/>
          <w:color w:val="000000"/>
        </w:rPr>
        <w:t>Indonesia</w:t>
      </w:r>
    </w:p>
    <w:p w14:paraId="0D38919F" w14:textId="61EDB5F7" w:rsidR="004B3DDF" w:rsidRDefault="004B3DDF" w:rsidP="008610FA">
      <w:pPr>
        <w:pBdr>
          <w:top w:val="nil"/>
          <w:left w:val="nil"/>
          <w:bottom w:val="nil"/>
          <w:right w:val="nil"/>
          <w:between w:val="nil"/>
        </w:pBdr>
        <w:ind w:firstLine="0"/>
        <w:jc w:val="center"/>
        <w:rPr>
          <w:rFonts w:ascii="Times New Roman" w:eastAsia="Times New Roman" w:hAnsi="Times New Roman" w:cs="Times New Roman"/>
          <w:i/>
          <w:color w:val="000000"/>
        </w:rPr>
      </w:pPr>
      <w:proofErr w:type="spellStart"/>
      <w:proofErr w:type="gramStart"/>
      <w:r>
        <w:rPr>
          <w:rFonts w:ascii="Times New Roman" w:eastAsia="Times New Roman" w:hAnsi="Times New Roman" w:cs="Times New Roman"/>
          <w:color w:val="000000"/>
          <w:sz w:val="24"/>
          <w:szCs w:val="24"/>
        </w:rPr>
        <w:t>koresponden</w:t>
      </w:r>
      <w:proofErr w:type="spellEnd"/>
      <w:r>
        <w:rPr>
          <w:rFonts w:ascii="Times New Roman" w:eastAsia="Times New Roman" w:hAnsi="Times New Roman" w:cs="Times New Roman"/>
          <w:i/>
          <w:color w:val="000000"/>
        </w:rPr>
        <w:t xml:space="preserve"> </w:t>
      </w:r>
      <w:r w:rsidRPr="004B3DDF">
        <w:rPr>
          <w:rFonts w:ascii="Times New Roman" w:eastAsia="Times New Roman" w:hAnsi="Times New Roman" w:cs="Times New Roman"/>
          <w:iCs/>
          <w:color w:val="000000"/>
        </w:rPr>
        <w:t>:</w:t>
      </w:r>
      <w:proofErr w:type="gramEnd"/>
      <w:r>
        <w:rPr>
          <w:rFonts w:ascii="Times New Roman" w:eastAsia="Times New Roman" w:hAnsi="Times New Roman" w:cs="Times New Roman"/>
          <w:i/>
          <w:color w:val="000000"/>
        </w:rPr>
        <w:t xml:space="preserve"> </w:t>
      </w:r>
      <w:hyperlink r:id="rId8" w:history="1">
        <w:r w:rsidRPr="004C371D">
          <w:rPr>
            <w:rStyle w:val="Hyperlink"/>
            <w:rFonts w:ascii="Times New Roman" w:eastAsia="Times New Roman" w:hAnsi="Times New Roman"/>
            <w:i/>
          </w:rPr>
          <w:t>islahudinuno@gmail.com</w:t>
        </w:r>
      </w:hyperlink>
      <w:r>
        <w:rPr>
          <w:rFonts w:ascii="Times New Roman" w:eastAsia="Times New Roman" w:hAnsi="Times New Roman" w:cs="Times New Roman"/>
          <w:i/>
          <w:color w:val="000000"/>
        </w:rPr>
        <w:t xml:space="preserve"> </w:t>
      </w:r>
    </w:p>
    <w:p w14:paraId="3BA7B46D" w14:textId="77777777" w:rsidR="00D81ED8" w:rsidRPr="004B3DDF" w:rsidRDefault="00D81ED8" w:rsidP="008610FA">
      <w:pPr>
        <w:pBdr>
          <w:top w:val="nil"/>
          <w:left w:val="nil"/>
          <w:bottom w:val="nil"/>
          <w:right w:val="nil"/>
          <w:between w:val="nil"/>
        </w:pBdr>
        <w:ind w:firstLine="0"/>
        <w:jc w:val="left"/>
        <w:rPr>
          <w:rFonts w:ascii="Times New Roman" w:eastAsia="Times New Roman" w:hAnsi="Times New Roman" w:cs="Times New Roman"/>
          <w:b/>
          <w:i/>
          <w:iCs/>
          <w:color w:val="000000"/>
          <w:sz w:val="24"/>
          <w:szCs w:val="24"/>
        </w:rPr>
      </w:pPr>
    </w:p>
    <w:p w14:paraId="05ACE106" w14:textId="2D2E0EA9" w:rsidR="00857D30" w:rsidRDefault="00857D30" w:rsidP="00857D30">
      <w:pPr>
        <w:jc w:val="center"/>
        <w:rPr>
          <w:rFonts w:ascii="Times New Roman" w:hAnsi="Times New Roman" w:cs="Times New Roman"/>
          <w:i/>
          <w:iCs/>
          <w:sz w:val="24"/>
          <w:szCs w:val="24"/>
        </w:rPr>
      </w:pPr>
      <w:bookmarkStart w:id="0" w:name="_heading=h.ui2m8p74kt39" w:colFirst="0" w:colLast="0"/>
      <w:bookmarkEnd w:id="0"/>
      <w:r w:rsidRPr="00857D30">
        <w:rPr>
          <w:rFonts w:ascii="Times New Roman" w:hAnsi="Times New Roman" w:cs="Times New Roman"/>
          <w:i/>
          <w:iCs/>
          <w:sz w:val="24"/>
          <w:szCs w:val="24"/>
        </w:rPr>
        <w:t>ABSTRA</w:t>
      </w:r>
      <w:r>
        <w:rPr>
          <w:rFonts w:ascii="Times New Roman" w:hAnsi="Times New Roman" w:cs="Times New Roman"/>
          <w:i/>
          <w:iCs/>
          <w:sz w:val="24"/>
          <w:szCs w:val="24"/>
        </w:rPr>
        <w:t>CT</w:t>
      </w:r>
    </w:p>
    <w:p w14:paraId="691D2505" w14:textId="41D43974" w:rsidR="004B3DDF" w:rsidRDefault="008610FA" w:rsidP="008610FA">
      <w:pPr>
        <w:rPr>
          <w:rFonts w:ascii="Times New Roman" w:hAnsi="Times New Roman" w:cs="Times New Roman"/>
          <w:i/>
          <w:iCs/>
          <w:sz w:val="24"/>
          <w:szCs w:val="24"/>
        </w:rPr>
      </w:pPr>
      <w:r w:rsidRPr="008610FA">
        <w:rPr>
          <w:rFonts w:ascii="Times New Roman" w:hAnsi="Times New Roman" w:cs="Times New Roman"/>
          <w:i/>
          <w:iCs/>
          <w:sz w:val="24"/>
          <w:szCs w:val="24"/>
        </w:rPr>
        <w:t>This research examines polygamy through the perspectives of Islamic law and human rights. In Islamic teachings, polygamy is permitted under specific conditions, particularly the obligation to uphold justice and fairness among wives. Rather than being a mandatory practice, it is regarded as a conditional allowance intended to address certain social and familial circumstances. From a human rights perspective, polygamy remains a subject of debate due to concerns regarding gender equality, women's rights, and the possibility of discrimination within family relationships. This study adopts a normative legal research method based on statutory and conceptual approaches. The analysis reveals that Islamic law permits a man to marry up to four wives, provided that he can fulfill the requirement of equitable treatment. At the same time, human rights principles emphasize the protection of human dignity, equality, and the rights of women and children. Therefore, the implementation of polygamy requires strict legal regulation and a commitment to justice so that religious values and human rights principles can be harmonized in family life.</w:t>
      </w:r>
    </w:p>
    <w:p w14:paraId="4E08FC31" w14:textId="77777777" w:rsidR="008610FA" w:rsidRDefault="008610FA" w:rsidP="008610FA">
      <w:pPr>
        <w:rPr>
          <w:rFonts w:ascii="Times New Roman" w:hAnsi="Times New Roman" w:cs="Times New Roman"/>
          <w:i/>
          <w:iCs/>
          <w:sz w:val="24"/>
          <w:szCs w:val="24"/>
        </w:rPr>
      </w:pPr>
    </w:p>
    <w:p w14:paraId="4FA0EBC1" w14:textId="77777777" w:rsidR="004B3DDF" w:rsidRPr="00F43432" w:rsidRDefault="004B3DDF" w:rsidP="008610FA">
      <w:pPr>
        <w:ind w:firstLine="0"/>
        <w:rPr>
          <w:rFonts w:ascii="Times New Roman" w:hAnsi="Times New Roman" w:cs="Times New Roman"/>
          <w:i/>
          <w:iCs/>
          <w:sz w:val="24"/>
          <w:szCs w:val="24"/>
        </w:rPr>
      </w:pPr>
      <w:r w:rsidRPr="00F43432">
        <w:rPr>
          <w:rFonts w:ascii="Times New Roman" w:hAnsi="Times New Roman" w:cs="Times New Roman"/>
          <w:b/>
          <w:bCs/>
          <w:i/>
          <w:iCs/>
          <w:sz w:val="24"/>
          <w:szCs w:val="24"/>
        </w:rPr>
        <w:t>Keywords:</w:t>
      </w:r>
      <w:r w:rsidRPr="00F43432">
        <w:rPr>
          <w:rFonts w:ascii="Times New Roman" w:hAnsi="Times New Roman" w:cs="Times New Roman"/>
          <w:i/>
          <w:iCs/>
          <w:sz w:val="24"/>
          <w:szCs w:val="24"/>
        </w:rPr>
        <w:t xml:space="preserve"> Polygamy, Islamic Law, Human Rights, Justice, Gender Equality.</w:t>
      </w:r>
    </w:p>
    <w:p w14:paraId="3115E08B" w14:textId="77777777" w:rsidR="00D81ED8" w:rsidRDefault="00D81ED8" w:rsidP="008610FA">
      <w:pPr>
        <w:pBdr>
          <w:top w:val="nil"/>
          <w:left w:val="nil"/>
          <w:bottom w:val="nil"/>
          <w:right w:val="nil"/>
          <w:between w:val="nil"/>
        </w:pBdr>
        <w:tabs>
          <w:tab w:val="center" w:pos="4025"/>
          <w:tab w:val="left" w:pos="5966"/>
        </w:tabs>
        <w:ind w:firstLine="0"/>
        <w:rPr>
          <w:rFonts w:ascii="Times New Roman" w:eastAsia="Times New Roman" w:hAnsi="Times New Roman" w:cs="Times New Roman"/>
          <w:color w:val="000000"/>
          <w:sz w:val="24"/>
          <w:szCs w:val="24"/>
        </w:rPr>
      </w:pPr>
    </w:p>
    <w:p w14:paraId="69A7BE41" w14:textId="77777777" w:rsidR="004B3DDF" w:rsidRDefault="004B3DDF" w:rsidP="008610FA">
      <w:pPr>
        <w:jc w:val="center"/>
        <w:rPr>
          <w:rFonts w:ascii="Times New Roman" w:hAnsi="Times New Roman" w:cs="Times New Roman"/>
          <w:sz w:val="24"/>
          <w:szCs w:val="24"/>
          <w:lang w:val="id-ID"/>
        </w:rPr>
      </w:pPr>
      <w:r w:rsidRPr="00550A01">
        <w:rPr>
          <w:rFonts w:ascii="Times New Roman" w:hAnsi="Times New Roman" w:cs="Times New Roman"/>
          <w:sz w:val="24"/>
          <w:szCs w:val="24"/>
          <w:lang w:val="id-ID"/>
        </w:rPr>
        <w:t>ABSTRAK</w:t>
      </w:r>
    </w:p>
    <w:p w14:paraId="633AC204" w14:textId="77777777" w:rsidR="004B3DDF" w:rsidRPr="00550A01" w:rsidRDefault="004B3DDF" w:rsidP="008610FA">
      <w:pPr>
        <w:jc w:val="center"/>
        <w:rPr>
          <w:rFonts w:ascii="Times New Roman" w:hAnsi="Times New Roman" w:cs="Times New Roman"/>
          <w:sz w:val="24"/>
          <w:szCs w:val="24"/>
          <w:lang w:val="id-ID"/>
        </w:rPr>
      </w:pPr>
    </w:p>
    <w:p w14:paraId="78DEAB98" w14:textId="48BFDC0D" w:rsidR="004B3DDF" w:rsidRDefault="008610FA" w:rsidP="008610FA">
      <w:pPr>
        <w:rPr>
          <w:rFonts w:ascii="Times New Roman" w:hAnsi="Times New Roman" w:cs="Times New Roman"/>
          <w:sz w:val="24"/>
          <w:szCs w:val="24"/>
        </w:rPr>
      </w:pPr>
      <w:proofErr w:type="spellStart"/>
      <w:r w:rsidRPr="008610FA">
        <w:rPr>
          <w:rFonts w:ascii="Times New Roman" w:hAnsi="Times New Roman" w:cs="Times New Roman"/>
          <w:sz w:val="24"/>
          <w:szCs w:val="24"/>
        </w:rPr>
        <w:t>Penelitian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ini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bertujuan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untuk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menganalisis</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praktik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dalam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perspektif</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hukum</w:t>
      </w:r>
      <w:proofErr w:type="spellEnd"/>
      <w:r w:rsidRPr="008610FA">
        <w:rPr>
          <w:rFonts w:ascii="Times New Roman" w:hAnsi="Times New Roman" w:cs="Times New Roman"/>
          <w:sz w:val="24"/>
          <w:szCs w:val="24"/>
        </w:rPr>
        <w:t xml:space="preserve"> Islam dan </w:t>
      </w:r>
      <w:proofErr w:type="spellStart"/>
      <w:r w:rsidRPr="008610FA">
        <w:rPr>
          <w:rFonts w:ascii="Times New Roman" w:hAnsi="Times New Roman" w:cs="Times New Roman"/>
          <w:sz w:val="24"/>
          <w:szCs w:val="24"/>
        </w:rPr>
        <w:t>hak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asasi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manusia</w:t>
      </w:r>
      <w:proofErr w:type="spellEnd"/>
      <w:r w:rsidRPr="008610FA">
        <w:rPr>
          <w:rFonts w:ascii="Times New Roman" w:hAnsi="Times New Roman" w:cs="Times New Roman"/>
          <w:sz w:val="24"/>
          <w:szCs w:val="24"/>
        </w:rPr>
        <w:t xml:space="preserve"> (HAM).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merupakan</w:t>
      </w:r>
      <w:proofErr w:type="spellEnd"/>
      <w:r w:rsidRPr="008610FA">
        <w:rPr>
          <w:rFonts w:ascii="Times New Roman" w:hAnsi="Times New Roman" w:cs="Times New Roman"/>
          <w:sz w:val="24"/>
          <w:szCs w:val="24"/>
        </w:rPr>
        <w:t xml:space="preserve"> salah </w:t>
      </w:r>
      <w:proofErr w:type="spellStart"/>
      <w:r w:rsidRPr="008610FA">
        <w:rPr>
          <w:rFonts w:ascii="Times New Roman" w:hAnsi="Times New Roman" w:cs="Times New Roman"/>
          <w:sz w:val="24"/>
          <w:szCs w:val="24"/>
        </w:rPr>
        <w:t>satu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bentuk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perkawinan</w:t>
      </w:r>
      <w:proofErr w:type="spellEnd"/>
      <w:r w:rsidRPr="008610FA">
        <w:rPr>
          <w:rFonts w:ascii="Times New Roman" w:hAnsi="Times New Roman" w:cs="Times New Roman"/>
          <w:sz w:val="24"/>
          <w:szCs w:val="24"/>
        </w:rPr>
        <w:t xml:space="preserve"> yang </w:t>
      </w:r>
      <w:proofErr w:type="spellStart"/>
      <w:r w:rsidRPr="008610FA">
        <w:rPr>
          <w:rFonts w:ascii="Times New Roman" w:hAnsi="Times New Roman" w:cs="Times New Roman"/>
          <w:sz w:val="24"/>
          <w:szCs w:val="24"/>
        </w:rPr>
        <w:t>diakui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dalam</w:t>
      </w:r>
      <w:proofErr w:type="spellEnd"/>
      <w:r w:rsidRPr="008610FA">
        <w:rPr>
          <w:rFonts w:ascii="Times New Roman" w:hAnsi="Times New Roman" w:cs="Times New Roman"/>
          <w:sz w:val="24"/>
          <w:szCs w:val="24"/>
        </w:rPr>
        <w:t xml:space="preserve"> Islam </w:t>
      </w:r>
      <w:proofErr w:type="spellStart"/>
      <w:r w:rsidRPr="008610FA">
        <w:rPr>
          <w:rFonts w:ascii="Times New Roman" w:hAnsi="Times New Roman" w:cs="Times New Roman"/>
          <w:sz w:val="24"/>
          <w:szCs w:val="24"/>
        </w:rPr>
        <w:t>dengan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syarat</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ketentuan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tertentu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terutama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terkait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kemampuan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suami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untuk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berlaku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adil</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terhadap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seluruh</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istri</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anak-anaknya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Dalam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hukum</w:t>
      </w:r>
      <w:proofErr w:type="spellEnd"/>
      <w:r w:rsidRPr="008610FA">
        <w:rPr>
          <w:rFonts w:ascii="Times New Roman" w:hAnsi="Times New Roman" w:cs="Times New Roman"/>
          <w:sz w:val="24"/>
          <w:szCs w:val="24"/>
        </w:rPr>
        <w:t xml:space="preserve"> Islam,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dipandang</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sebagai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kebolehan</w:t>
      </w:r>
      <w:proofErr w:type="spellEnd"/>
      <w:r w:rsidRPr="008610FA">
        <w:rPr>
          <w:rFonts w:ascii="Times New Roman" w:hAnsi="Times New Roman" w:cs="Times New Roman"/>
          <w:sz w:val="24"/>
          <w:szCs w:val="24"/>
        </w:rPr>
        <w:t xml:space="preserve"> yang </w:t>
      </w:r>
      <w:proofErr w:type="spellStart"/>
      <w:r w:rsidRPr="008610FA">
        <w:rPr>
          <w:rFonts w:ascii="Times New Roman" w:hAnsi="Times New Roman" w:cs="Times New Roman"/>
          <w:sz w:val="24"/>
          <w:szCs w:val="24"/>
        </w:rPr>
        <w:t>bersifat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terbatas</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dapat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diterapkan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dalam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kondisi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tertentu</w:t>
      </w:r>
      <w:proofErr w:type="spellEnd"/>
      <w:r w:rsidRPr="008610FA">
        <w:rPr>
          <w:rFonts w:ascii="Times New Roman" w:hAnsi="Times New Roman" w:cs="Times New Roman"/>
          <w:sz w:val="24"/>
          <w:szCs w:val="24"/>
        </w:rPr>
        <w:t xml:space="preserve"> demi </w:t>
      </w:r>
      <w:proofErr w:type="spellStart"/>
      <w:r w:rsidRPr="008610FA">
        <w:rPr>
          <w:rFonts w:ascii="Times New Roman" w:hAnsi="Times New Roman" w:cs="Times New Roman"/>
          <w:sz w:val="24"/>
          <w:szCs w:val="24"/>
        </w:rPr>
        <w:t>mewujudkan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kemaslahatan</w:t>
      </w:r>
      <w:proofErr w:type="spellEnd"/>
      <w:r w:rsidRPr="008610FA">
        <w:rPr>
          <w:rFonts w:ascii="Times New Roman" w:hAnsi="Times New Roman" w:cs="Times New Roman"/>
          <w:sz w:val="24"/>
          <w:szCs w:val="24"/>
        </w:rPr>
        <w:t xml:space="preserve">. Di </w:t>
      </w:r>
      <w:proofErr w:type="spellStart"/>
      <w:r w:rsidRPr="008610FA">
        <w:rPr>
          <w:rFonts w:ascii="Times New Roman" w:hAnsi="Times New Roman" w:cs="Times New Roman"/>
          <w:sz w:val="24"/>
          <w:szCs w:val="24"/>
        </w:rPr>
        <w:t>sisi</w:t>
      </w:r>
      <w:proofErr w:type="spellEnd"/>
      <w:r w:rsidRPr="008610FA">
        <w:rPr>
          <w:rFonts w:ascii="Times New Roman" w:hAnsi="Times New Roman" w:cs="Times New Roman"/>
          <w:sz w:val="24"/>
          <w:szCs w:val="24"/>
        </w:rPr>
        <w:t xml:space="preserve"> lain, </w:t>
      </w:r>
      <w:proofErr w:type="spellStart"/>
      <w:r w:rsidRPr="008610FA">
        <w:rPr>
          <w:rFonts w:ascii="Times New Roman" w:hAnsi="Times New Roman" w:cs="Times New Roman"/>
          <w:sz w:val="24"/>
          <w:szCs w:val="24"/>
        </w:rPr>
        <w:t>perspektif</w:t>
      </w:r>
      <w:proofErr w:type="spellEnd"/>
      <w:r w:rsidRPr="008610FA">
        <w:rPr>
          <w:rFonts w:ascii="Times New Roman" w:hAnsi="Times New Roman" w:cs="Times New Roman"/>
          <w:sz w:val="24"/>
          <w:szCs w:val="24"/>
        </w:rPr>
        <w:t xml:space="preserve"> HAM </w:t>
      </w:r>
      <w:proofErr w:type="spellStart"/>
      <w:r w:rsidRPr="008610FA">
        <w:rPr>
          <w:rFonts w:ascii="Times New Roman" w:hAnsi="Times New Roman" w:cs="Times New Roman"/>
          <w:sz w:val="24"/>
          <w:szCs w:val="24"/>
        </w:rPr>
        <w:t>memandang</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sebagai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isu</w:t>
      </w:r>
      <w:proofErr w:type="spellEnd"/>
      <w:r w:rsidRPr="008610FA">
        <w:rPr>
          <w:rFonts w:ascii="Times New Roman" w:hAnsi="Times New Roman" w:cs="Times New Roman"/>
          <w:sz w:val="24"/>
          <w:szCs w:val="24"/>
        </w:rPr>
        <w:t xml:space="preserve"> yang </w:t>
      </w:r>
      <w:proofErr w:type="spellStart"/>
      <w:r w:rsidRPr="008610FA">
        <w:rPr>
          <w:rFonts w:ascii="Times New Roman" w:hAnsi="Times New Roman" w:cs="Times New Roman"/>
          <w:sz w:val="24"/>
          <w:szCs w:val="24"/>
        </w:rPr>
        <w:t>kompleks</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karena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berkaitan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dengan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prinsip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kesetaraan</w:t>
      </w:r>
      <w:proofErr w:type="spellEnd"/>
      <w:r w:rsidRPr="008610FA">
        <w:rPr>
          <w:rFonts w:ascii="Times New Roman" w:hAnsi="Times New Roman" w:cs="Times New Roman"/>
          <w:sz w:val="24"/>
          <w:szCs w:val="24"/>
        </w:rPr>
        <w:t xml:space="preserve"> gender, non-</w:t>
      </w:r>
      <w:proofErr w:type="spellStart"/>
      <w:r w:rsidRPr="008610FA">
        <w:rPr>
          <w:rFonts w:ascii="Times New Roman" w:hAnsi="Times New Roman" w:cs="Times New Roman"/>
          <w:sz w:val="24"/>
          <w:szCs w:val="24"/>
        </w:rPr>
        <w:t>diskriminasi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serta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perlindungan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hak-hak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perempuan</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anak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Penelitian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ini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menggunakan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metode</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penelitian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hukum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normatif</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dengan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pendekatan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perundang-undangan</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pendekatan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konseptual</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melalui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kajian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terhadap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berbagai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sumber</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hukum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literatur</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doktrin</w:t>
      </w:r>
      <w:proofErr w:type="spellEnd"/>
      <w:r w:rsidRPr="008610FA">
        <w:rPr>
          <w:rFonts w:ascii="Times New Roman" w:hAnsi="Times New Roman" w:cs="Times New Roman"/>
          <w:sz w:val="24"/>
          <w:szCs w:val="24"/>
        </w:rPr>
        <w:t xml:space="preserve"> yang </w:t>
      </w:r>
      <w:proofErr w:type="spellStart"/>
      <w:r w:rsidRPr="008610FA">
        <w:rPr>
          <w:rFonts w:ascii="Times New Roman" w:hAnsi="Times New Roman" w:cs="Times New Roman"/>
          <w:sz w:val="24"/>
          <w:szCs w:val="24"/>
        </w:rPr>
        <w:t>relevan</w:t>
      </w:r>
      <w:proofErr w:type="spellEnd"/>
      <w:r w:rsidRPr="008610FA">
        <w:rPr>
          <w:rFonts w:ascii="Times New Roman" w:hAnsi="Times New Roman" w:cs="Times New Roman"/>
          <w:sz w:val="24"/>
          <w:szCs w:val="24"/>
        </w:rPr>
        <w:t xml:space="preserve">. Hasil </w:t>
      </w:r>
      <w:proofErr w:type="spellStart"/>
      <w:r w:rsidRPr="008610FA">
        <w:rPr>
          <w:rFonts w:ascii="Times New Roman" w:hAnsi="Times New Roman" w:cs="Times New Roman"/>
          <w:sz w:val="24"/>
          <w:szCs w:val="24"/>
        </w:rPr>
        <w:t>penelitian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menunjukkan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bahwa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hukum</w:t>
      </w:r>
      <w:proofErr w:type="spellEnd"/>
      <w:r w:rsidRPr="008610FA">
        <w:rPr>
          <w:rFonts w:ascii="Times New Roman" w:hAnsi="Times New Roman" w:cs="Times New Roman"/>
          <w:sz w:val="24"/>
          <w:szCs w:val="24"/>
        </w:rPr>
        <w:t xml:space="preserve"> Islam </w:t>
      </w:r>
      <w:proofErr w:type="spellStart"/>
      <w:r w:rsidRPr="008610FA">
        <w:rPr>
          <w:rFonts w:ascii="Times New Roman" w:hAnsi="Times New Roman" w:cs="Times New Roman"/>
          <w:sz w:val="24"/>
          <w:szCs w:val="24"/>
        </w:rPr>
        <w:t>memperbolehkan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dengan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batas</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maksimal</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empat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istri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sepanjang</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suami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mampu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memenuhi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prinsip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keadilan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Sementara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itu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prinsip-prinsip</w:t>
      </w:r>
      <w:proofErr w:type="spellEnd"/>
      <w:r w:rsidRPr="008610FA">
        <w:rPr>
          <w:rFonts w:ascii="Times New Roman" w:hAnsi="Times New Roman" w:cs="Times New Roman"/>
          <w:sz w:val="24"/>
          <w:szCs w:val="24"/>
        </w:rPr>
        <w:t xml:space="preserve"> HAM </w:t>
      </w:r>
      <w:proofErr w:type="spellStart"/>
      <w:r w:rsidRPr="008610FA">
        <w:rPr>
          <w:rFonts w:ascii="Times New Roman" w:hAnsi="Times New Roman" w:cs="Times New Roman"/>
          <w:sz w:val="24"/>
          <w:szCs w:val="24"/>
        </w:rPr>
        <w:t>menuntut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adanya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perlindungan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terhadap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martabat</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hak</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kedudukan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perempuan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dalam</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kehidupan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keluarga</w:t>
      </w:r>
      <w:proofErr w:type="spellEnd"/>
      <w:r w:rsidRPr="008610FA">
        <w:rPr>
          <w:rFonts w:ascii="Times New Roman" w:hAnsi="Times New Roman" w:cs="Times New Roman"/>
          <w:sz w:val="24"/>
          <w:szCs w:val="24"/>
        </w:rPr>
        <w:t xml:space="preserve">. Oleh </w:t>
      </w:r>
      <w:proofErr w:type="spellStart"/>
      <w:r w:rsidRPr="008610FA">
        <w:rPr>
          <w:rFonts w:ascii="Times New Roman" w:hAnsi="Times New Roman" w:cs="Times New Roman"/>
          <w:sz w:val="24"/>
          <w:szCs w:val="24"/>
        </w:rPr>
        <w:t>karena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itu</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pelaksanaan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poligami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harus</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memperhatikan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keseimbangan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antara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ketentuan</w:t>
      </w:r>
      <w:proofErr w:type="spellEnd"/>
      <w:r w:rsidRPr="008610FA">
        <w:rPr>
          <w:rFonts w:ascii="Times New Roman" w:hAnsi="Times New Roman" w:cs="Times New Roman"/>
          <w:sz w:val="24"/>
          <w:szCs w:val="24"/>
        </w:rPr>
        <w:t xml:space="preserve"> agama, </w:t>
      </w:r>
      <w:proofErr w:type="spellStart"/>
      <w:r w:rsidRPr="008610FA">
        <w:rPr>
          <w:rFonts w:ascii="Times New Roman" w:hAnsi="Times New Roman" w:cs="Times New Roman"/>
          <w:sz w:val="24"/>
          <w:szCs w:val="24"/>
        </w:rPr>
        <w:t>keadilan</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penghormatan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terhadap</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hak</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asasi</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manusia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guna</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mewujudkan</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keluarga</w:t>
      </w:r>
      <w:proofErr w:type="spellEnd"/>
      <w:r w:rsidRPr="008610FA">
        <w:rPr>
          <w:rFonts w:ascii="Times New Roman" w:hAnsi="Times New Roman" w:cs="Times New Roman"/>
          <w:sz w:val="24"/>
          <w:szCs w:val="24"/>
        </w:rPr>
        <w:t xml:space="preserve"> yang </w:t>
      </w:r>
      <w:proofErr w:type="spellStart"/>
      <w:r w:rsidRPr="008610FA">
        <w:rPr>
          <w:rFonts w:ascii="Times New Roman" w:hAnsi="Times New Roman" w:cs="Times New Roman"/>
          <w:sz w:val="24"/>
          <w:szCs w:val="24"/>
        </w:rPr>
        <w:t>harmonis</w:t>
      </w:r>
      <w:proofErr w:type="spellEnd"/>
      <w:r w:rsidRPr="008610FA">
        <w:rPr>
          <w:rFonts w:ascii="Times New Roman" w:hAnsi="Times New Roman" w:cs="Times New Roman"/>
          <w:sz w:val="24"/>
          <w:szCs w:val="24"/>
        </w:rPr>
        <w:t xml:space="preserve">, </w:t>
      </w:r>
      <w:proofErr w:type="spellStart"/>
      <w:r w:rsidRPr="008610FA">
        <w:rPr>
          <w:rFonts w:ascii="Times New Roman" w:hAnsi="Times New Roman" w:cs="Times New Roman"/>
          <w:sz w:val="24"/>
          <w:szCs w:val="24"/>
        </w:rPr>
        <w:t>sejahtera</w:t>
      </w:r>
      <w:proofErr w:type="spellEnd"/>
      <w:r w:rsidRPr="008610FA">
        <w:rPr>
          <w:rFonts w:ascii="Times New Roman" w:hAnsi="Times New Roman" w:cs="Times New Roman"/>
          <w:sz w:val="24"/>
          <w:szCs w:val="24"/>
        </w:rPr>
        <w:t xml:space="preserve">, dan </w:t>
      </w:r>
      <w:proofErr w:type="spellStart"/>
      <w:r w:rsidRPr="008610FA">
        <w:rPr>
          <w:rFonts w:ascii="Times New Roman" w:hAnsi="Times New Roman" w:cs="Times New Roman"/>
          <w:sz w:val="24"/>
          <w:szCs w:val="24"/>
        </w:rPr>
        <w:t>berkeadilan</w:t>
      </w:r>
      <w:proofErr w:type="spellEnd"/>
      <w:r w:rsidRPr="008610FA">
        <w:rPr>
          <w:rFonts w:ascii="Times New Roman" w:hAnsi="Times New Roman" w:cs="Times New Roman"/>
          <w:sz w:val="24"/>
          <w:szCs w:val="24"/>
        </w:rPr>
        <w:t>.</w:t>
      </w:r>
    </w:p>
    <w:p w14:paraId="728A2013" w14:textId="77777777" w:rsidR="008610FA" w:rsidRDefault="008610FA" w:rsidP="008610FA">
      <w:pPr>
        <w:rPr>
          <w:rFonts w:ascii="Times New Roman" w:hAnsi="Times New Roman" w:cs="Times New Roman"/>
          <w:sz w:val="24"/>
          <w:szCs w:val="24"/>
        </w:rPr>
      </w:pPr>
    </w:p>
    <w:p w14:paraId="1169D1D2" w14:textId="21A43A3C" w:rsidR="004B3DDF" w:rsidRDefault="004B3DDF" w:rsidP="008610FA">
      <w:pPr>
        <w:ind w:firstLine="0"/>
        <w:rPr>
          <w:rFonts w:ascii="Times New Roman" w:hAnsi="Times New Roman" w:cs="Times New Roman"/>
          <w:i/>
          <w:iCs/>
          <w:sz w:val="24"/>
          <w:szCs w:val="24"/>
        </w:rPr>
      </w:pPr>
      <w:r w:rsidRPr="00F43432">
        <w:rPr>
          <w:rFonts w:ascii="Times New Roman" w:hAnsi="Times New Roman" w:cs="Times New Roman"/>
          <w:b/>
          <w:bCs/>
          <w:i/>
          <w:iCs/>
          <w:sz w:val="24"/>
          <w:szCs w:val="24"/>
        </w:rPr>
        <w:t xml:space="preserve">Kata </w:t>
      </w:r>
      <w:proofErr w:type="spellStart"/>
      <w:r w:rsidRPr="00F43432">
        <w:rPr>
          <w:rFonts w:ascii="Times New Roman" w:hAnsi="Times New Roman" w:cs="Times New Roman"/>
          <w:b/>
          <w:bCs/>
          <w:i/>
          <w:iCs/>
          <w:sz w:val="24"/>
          <w:szCs w:val="24"/>
        </w:rPr>
        <w:t>Kunci</w:t>
      </w:r>
      <w:proofErr w:type="spellEnd"/>
      <w:r w:rsidRPr="00F43432">
        <w:rPr>
          <w:rFonts w:ascii="Times New Roman" w:hAnsi="Times New Roman" w:cs="Times New Roman"/>
          <w:b/>
          <w:bCs/>
          <w:i/>
          <w:iCs/>
          <w:sz w:val="24"/>
          <w:szCs w:val="24"/>
        </w:rPr>
        <w:t>:</w:t>
      </w:r>
      <w:r w:rsidRPr="00F43432">
        <w:rPr>
          <w:rFonts w:ascii="Times New Roman" w:hAnsi="Times New Roman" w:cs="Times New Roman"/>
          <w:i/>
          <w:iCs/>
          <w:sz w:val="24"/>
          <w:szCs w:val="24"/>
        </w:rPr>
        <w:t xml:space="preserve"> </w:t>
      </w:r>
      <w:proofErr w:type="spellStart"/>
      <w:r w:rsidRPr="00F43432">
        <w:rPr>
          <w:rFonts w:ascii="Times New Roman" w:hAnsi="Times New Roman" w:cs="Times New Roman"/>
          <w:i/>
          <w:iCs/>
          <w:sz w:val="24"/>
          <w:szCs w:val="24"/>
        </w:rPr>
        <w:t>Poligami</w:t>
      </w:r>
      <w:proofErr w:type="spellEnd"/>
      <w:r w:rsidRPr="00F43432">
        <w:rPr>
          <w:rFonts w:ascii="Times New Roman" w:hAnsi="Times New Roman" w:cs="Times New Roman"/>
          <w:i/>
          <w:iCs/>
          <w:sz w:val="24"/>
          <w:szCs w:val="24"/>
        </w:rPr>
        <w:t xml:space="preserve">, Hukum Islam, </w:t>
      </w:r>
      <w:proofErr w:type="spellStart"/>
      <w:r w:rsidRPr="00F43432">
        <w:rPr>
          <w:rFonts w:ascii="Times New Roman" w:hAnsi="Times New Roman" w:cs="Times New Roman"/>
          <w:i/>
          <w:iCs/>
          <w:sz w:val="24"/>
          <w:szCs w:val="24"/>
        </w:rPr>
        <w:t>Hak</w:t>
      </w:r>
      <w:proofErr w:type="spellEnd"/>
      <w:r w:rsidRPr="00F43432">
        <w:rPr>
          <w:rFonts w:ascii="Times New Roman" w:hAnsi="Times New Roman" w:cs="Times New Roman"/>
          <w:i/>
          <w:iCs/>
          <w:sz w:val="24"/>
          <w:szCs w:val="24"/>
        </w:rPr>
        <w:t xml:space="preserve"> </w:t>
      </w:r>
      <w:proofErr w:type="spellStart"/>
      <w:r w:rsidRPr="00F43432">
        <w:rPr>
          <w:rFonts w:ascii="Times New Roman" w:hAnsi="Times New Roman" w:cs="Times New Roman"/>
          <w:i/>
          <w:iCs/>
          <w:sz w:val="24"/>
          <w:szCs w:val="24"/>
        </w:rPr>
        <w:t>Asasi</w:t>
      </w:r>
      <w:proofErr w:type="spellEnd"/>
      <w:r w:rsidRPr="00F43432">
        <w:rPr>
          <w:rFonts w:ascii="Times New Roman" w:hAnsi="Times New Roman" w:cs="Times New Roman"/>
          <w:i/>
          <w:iCs/>
          <w:sz w:val="24"/>
          <w:szCs w:val="24"/>
        </w:rPr>
        <w:t xml:space="preserve"> </w:t>
      </w:r>
      <w:proofErr w:type="spellStart"/>
      <w:r w:rsidRPr="00F43432">
        <w:rPr>
          <w:rFonts w:ascii="Times New Roman" w:hAnsi="Times New Roman" w:cs="Times New Roman"/>
          <w:i/>
          <w:iCs/>
          <w:sz w:val="24"/>
          <w:szCs w:val="24"/>
        </w:rPr>
        <w:t>Manusia</w:t>
      </w:r>
      <w:proofErr w:type="spellEnd"/>
      <w:r w:rsidRPr="00F43432">
        <w:rPr>
          <w:rFonts w:ascii="Times New Roman" w:hAnsi="Times New Roman" w:cs="Times New Roman"/>
          <w:i/>
          <w:iCs/>
          <w:sz w:val="24"/>
          <w:szCs w:val="24"/>
        </w:rPr>
        <w:t xml:space="preserve">, </w:t>
      </w:r>
      <w:proofErr w:type="spellStart"/>
      <w:r w:rsidRPr="00F43432">
        <w:rPr>
          <w:rFonts w:ascii="Times New Roman" w:hAnsi="Times New Roman" w:cs="Times New Roman"/>
          <w:i/>
          <w:iCs/>
          <w:sz w:val="24"/>
          <w:szCs w:val="24"/>
        </w:rPr>
        <w:t>Keadilan</w:t>
      </w:r>
      <w:proofErr w:type="spellEnd"/>
      <w:r w:rsidRPr="00F43432">
        <w:rPr>
          <w:rFonts w:ascii="Times New Roman" w:hAnsi="Times New Roman" w:cs="Times New Roman"/>
          <w:i/>
          <w:iCs/>
          <w:sz w:val="24"/>
          <w:szCs w:val="24"/>
        </w:rPr>
        <w:t xml:space="preserve">, </w:t>
      </w:r>
      <w:proofErr w:type="spellStart"/>
      <w:r w:rsidRPr="00F43432">
        <w:rPr>
          <w:rFonts w:ascii="Times New Roman" w:hAnsi="Times New Roman" w:cs="Times New Roman"/>
          <w:i/>
          <w:iCs/>
          <w:sz w:val="24"/>
          <w:szCs w:val="24"/>
        </w:rPr>
        <w:t>Kesetaraan</w:t>
      </w:r>
      <w:proofErr w:type="spellEnd"/>
      <w:r w:rsidRPr="00F43432">
        <w:rPr>
          <w:rFonts w:ascii="Times New Roman" w:hAnsi="Times New Roman" w:cs="Times New Roman"/>
          <w:i/>
          <w:iCs/>
          <w:sz w:val="24"/>
          <w:szCs w:val="24"/>
        </w:rPr>
        <w:t xml:space="preserve"> Gender.</w:t>
      </w:r>
    </w:p>
    <w:p w14:paraId="77DF1CAF" w14:textId="77777777" w:rsidR="008610FA" w:rsidRPr="00F43432" w:rsidRDefault="008610FA" w:rsidP="008610FA">
      <w:pPr>
        <w:rPr>
          <w:rFonts w:ascii="Times New Roman" w:hAnsi="Times New Roman" w:cs="Times New Roman"/>
          <w:i/>
          <w:iCs/>
          <w:sz w:val="24"/>
          <w:szCs w:val="24"/>
        </w:rPr>
      </w:pPr>
    </w:p>
    <w:tbl>
      <w:tblPr>
        <w:tblStyle w:val="a"/>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6090"/>
      </w:tblGrid>
      <w:tr w:rsidR="00D81ED8" w14:paraId="334BA365" w14:textId="77777777" w:rsidTr="00857D30">
        <w:tc>
          <w:tcPr>
            <w:tcW w:w="2552" w:type="dxa"/>
          </w:tcPr>
          <w:p w14:paraId="2DE9D0F4" w14:textId="77777777" w:rsidR="00D81ED8" w:rsidRDefault="001A66A6" w:rsidP="008610FA">
            <w:pPr>
              <w:spacing w:line="276" w:lineRule="auto"/>
              <w:ind w:right="-35"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Article history: </w:t>
            </w:r>
          </w:p>
          <w:p w14:paraId="7E01DB4E" w14:textId="7CFD7923" w:rsidR="00D81ED8" w:rsidRDefault="001A66A6" w:rsidP="008610FA">
            <w:pPr>
              <w:spacing w:line="276" w:lineRule="auto"/>
              <w:ind w:right="-35" w:firstLine="0"/>
              <w:jc w:val="lef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Received  :</w:t>
            </w:r>
            <w:proofErr w:type="gramEnd"/>
            <w:r>
              <w:rPr>
                <w:rFonts w:ascii="Times New Roman" w:eastAsia="Times New Roman" w:hAnsi="Times New Roman" w:cs="Times New Roman"/>
                <w:sz w:val="24"/>
                <w:szCs w:val="24"/>
              </w:rPr>
              <w:t xml:space="preserve"> 01/</w:t>
            </w:r>
            <w:r w:rsidR="00857D30">
              <w:rPr>
                <w:rFonts w:ascii="Times New Roman" w:eastAsia="Times New Roman" w:hAnsi="Times New Roman" w:cs="Times New Roman"/>
                <w:sz w:val="24"/>
                <w:szCs w:val="24"/>
              </w:rPr>
              <w:t>1</w:t>
            </w:r>
            <w:r>
              <w:rPr>
                <w:rFonts w:ascii="Times New Roman" w:eastAsia="Times New Roman" w:hAnsi="Times New Roman" w:cs="Times New Roman"/>
                <w:sz w:val="24"/>
                <w:szCs w:val="24"/>
              </w:rPr>
              <w:t>1/2025 Approved : 30/</w:t>
            </w:r>
            <w:r w:rsidR="00857D30">
              <w:rPr>
                <w:rFonts w:ascii="Times New Roman" w:eastAsia="Times New Roman" w:hAnsi="Times New Roman" w:cs="Times New Roman"/>
                <w:sz w:val="24"/>
                <w:szCs w:val="24"/>
              </w:rPr>
              <w:t>1</w:t>
            </w:r>
            <w:r>
              <w:rPr>
                <w:rFonts w:ascii="Times New Roman" w:eastAsia="Times New Roman" w:hAnsi="Times New Roman" w:cs="Times New Roman"/>
                <w:sz w:val="24"/>
                <w:szCs w:val="24"/>
              </w:rPr>
              <w:t>2/2025</w:t>
            </w:r>
          </w:p>
        </w:tc>
        <w:tc>
          <w:tcPr>
            <w:tcW w:w="6090" w:type="dxa"/>
          </w:tcPr>
          <w:p w14:paraId="28474828" w14:textId="77777777" w:rsidR="00D81ED8" w:rsidRDefault="001A66A6" w:rsidP="008610FA">
            <w:pPr>
              <w:pBdr>
                <w:top w:val="nil"/>
                <w:left w:val="nil"/>
                <w:bottom w:val="nil"/>
                <w:right w:val="nil"/>
                <w:between w:val="nil"/>
              </w:pBdr>
              <w:spacing w:line="276" w:lineRule="auto"/>
              <w:ind w:firstLine="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STIS Darussalam </w:t>
            </w:r>
            <w:proofErr w:type="spellStart"/>
            <w:r>
              <w:rPr>
                <w:rFonts w:ascii="Times New Roman" w:eastAsia="Times New Roman" w:hAnsi="Times New Roman" w:cs="Times New Roman"/>
                <w:b/>
                <w:color w:val="000000"/>
                <w:sz w:val="24"/>
                <w:szCs w:val="24"/>
              </w:rPr>
              <w:t>Bermi</w:t>
            </w:r>
            <w:proofErr w:type="spellEnd"/>
          </w:p>
          <w:p w14:paraId="51A7F415" w14:textId="77777777" w:rsidR="00D81ED8" w:rsidRDefault="001A66A6" w:rsidP="008610FA">
            <w:pPr>
              <w:pBdr>
                <w:top w:val="nil"/>
                <w:left w:val="nil"/>
                <w:bottom w:val="nil"/>
                <w:right w:val="nil"/>
                <w:between w:val="nil"/>
              </w:pBdr>
              <w:spacing w:line="276"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https://ejournal.stisdarussalam.ac.id/index.php/jurdar</w:t>
            </w:r>
          </w:p>
        </w:tc>
      </w:tr>
    </w:tbl>
    <w:p w14:paraId="77C82464" w14:textId="77777777" w:rsidR="00D81ED8" w:rsidRDefault="00D81ED8" w:rsidP="008610FA">
      <w:pPr>
        <w:pBdr>
          <w:top w:val="nil"/>
          <w:left w:val="nil"/>
          <w:bottom w:val="nil"/>
          <w:right w:val="nil"/>
          <w:between w:val="nil"/>
        </w:pBdr>
        <w:spacing w:before="120" w:after="120"/>
        <w:ind w:firstLine="0"/>
        <w:rPr>
          <w:rFonts w:ascii="Times New Roman" w:eastAsia="Times New Roman" w:hAnsi="Times New Roman" w:cs="Times New Roman"/>
          <w:color w:val="000000"/>
          <w:sz w:val="24"/>
          <w:szCs w:val="24"/>
        </w:rPr>
      </w:pPr>
    </w:p>
    <w:p w14:paraId="54291433" w14:textId="77777777" w:rsidR="00D81ED8" w:rsidRDefault="001A66A6" w:rsidP="008610FA">
      <w:pPr>
        <w:pBdr>
          <w:top w:val="nil"/>
          <w:left w:val="nil"/>
          <w:bottom w:val="nil"/>
          <w:right w:val="nil"/>
          <w:between w:val="nil"/>
        </w:pBdr>
        <w:tabs>
          <w:tab w:val="left" w:pos="567"/>
        </w:tabs>
        <w:spacing w:after="120"/>
        <w:ind w:firstLine="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Pendahuluan</w:t>
      </w:r>
      <w:proofErr w:type="spellEnd"/>
    </w:p>
    <w:p w14:paraId="58D062A7" w14:textId="42A33901"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Perkawinan merupakan salah satu lembaga sosial dan hukum yang memiliki kedudukan penting dalam kehidupan manusia.</w:t>
      </w:r>
      <w:r w:rsidR="000E3818">
        <w:rPr>
          <w:rStyle w:val="FootnoteReference"/>
          <w:rFonts w:ascii="Times New Roman" w:hAnsi="Times New Roman"/>
          <w:sz w:val="24"/>
          <w:szCs w:val="24"/>
          <w:lang w:val="id-ID"/>
        </w:rPr>
        <w:footnoteReference w:id="1"/>
      </w:r>
      <w:r w:rsidRPr="0022687F">
        <w:rPr>
          <w:rFonts w:ascii="Times New Roman" w:hAnsi="Times New Roman" w:cs="Times New Roman"/>
          <w:sz w:val="24"/>
          <w:szCs w:val="24"/>
          <w:lang w:val="id-ID"/>
        </w:rPr>
        <w:t xml:space="preserve"> Dalam ajaran Islam, perkawinan dipahami sebagai ikatan yang sakral antara laki-laki dan perempuan yang bertujuan untuk mewujudkan kehidupan keluarga yang harmonis, penuh kasih sayang, dan saling melengkapi. Salah satu bentuk perkawinan yang dikenal dalam hukum Islam adalah poligami, yaitu perkawinan seorang laki-laki dengan lebih dari satu perempuan pada waktu yang bersamaan. Praktik poligami hingga saat ini masih menjadi topik yang banyak diperbincangkan karena menimbulkan beragam pandangan dari sudut agama, hukum, maupun sosial.</w:t>
      </w:r>
    </w:p>
    <w:p w14:paraId="4D657855" w14:textId="54A783D4"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Dasar kebolehan poligami dalam Islam bersumber dari Al-Qur’an, terutama dalam Surah An-Nisa ayat 3 yang memberikan izin kepada laki-laki untuk menikahi hingga empat orang perempuan dengan syarat mampu berlaku adil. Ketentuan tersebut menunjukkan bahwa poligami bukanlah suatu kewajiban, melainkan bentuk keringanan yang diperbolehkan dalam kondisi tertentu dengan batasan yang jelas.</w:t>
      </w:r>
      <w:r w:rsidR="008A427F">
        <w:rPr>
          <w:rStyle w:val="FootnoteReference"/>
          <w:rFonts w:ascii="Times New Roman" w:hAnsi="Times New Roman"/>
          <w:sz w:val="24"/>
          <w:szCs w:val="24"/>
          <w:lang w:val="id-ID"/>
        </w:rPr>
        <w:footnoteReference w:id="2"/>
      </w:r>
      <w:r w:rsidRPr="0022687F">
        <w:rPr>
          <w:rFonts w:ascii="Times New Roman" w:hAnsi="Times New Roman" w:cs="Times New Roman"/>
          <w:sz w:val="24"/>
          <w:szCs w:val="24"/>
          <w:lang w:val="id-ID"/>
        </w:rPr>
        <w:t xml:space="preserve"> Dalam perkembangannya, para ulama memberikan interpretasi yang beragam mengenai praktik poligami. Sebagian memandang poligami sebagai solusi terhadap persoalan tertentu dalam kehidupan keluarga dan masyarakat, sementara sebagian lainnya lebih menekankan bahwa keadilan merupakan syarat utama yang sangat sulit diwujudkan secara sempurna.</w:t>
      </w:r>
    </w:p>
    <w:p w14:paraId="48C642A6" w14:textId="180E95B9"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Seiring berkembangnya konsep hak asasi manusia, perhatian terhadap isu kesetaraan gender dan perlindungan hak-hak perempuan semakin meningkat. Dalam perspektif hak asasi manusia, poligami sering menjadi bahan diskusi karena dinilai berpotensi menimbulkan ketidakseimbangan hubungan antara suami dan istri. Prinsip-prinsip hak asasi manusia menekankan pentingnya penghormatan terhadap martabat setiap individu, persamaan hak, serta perlindungan terhadap perempuan dalam kehidupan keluarga dan perkawinan. Oleh sebab itu, praktik poligami sering kali ditinjau dari aspek keadilan dan dampaknya terhadap pemenuhan hak-hak perempuan.</w:t>
      </w:r>
      <w:r w:rsidR="008A427F">
        <w:rPr>
          <w:rStyle w:val="FootnoteReference"/>
          <w:rFonts w:ascii="Times New Roman" w:hAnsi="Times New Roman"/>
          <w:sz w:val="24"/>
          <w:szCs w:val="24"/>
          <w:lang w:val="id-ID"/>
        </w:rPr>
        <w:footnoteReference w:id="3"/>
      </w:r>
    </w:p>
    <w:p w14:paraId="78F7B81D" w14:textId="2C3AFD98"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 xml:space="preserve">Di Indonesia, pengaturan mengenai poligami telah diakomodasi dalam sistem hukum nasional. Meskipun hukum perkawinan pada dasarnya menganut asas monogami, hukum tetap memberikan kemungkinan bagi seorang suami untuk melakukan poligami dengan memenuhi berbagai persyaratan yang telah ditentukan. Persyaratan tersebut antara lain berkaitan dengan alasan yang dibenarkan oleh hukum, kemampuan memberikan nafkah, jaminan perlakuan yang adil, serta adanya izin dari pengadilan. Pengaturan ini menunjukkan adanya upaya untuk </w:t>
      </w:r>
      <w:r w:rsidRPr="0022687F">
        <w:rPr>
          <w:rFonts w:ascii="Times New Roman" w:hAnsi="Times New Roman" w:cs="Times New Roman"/>
          <w:sz w:val="24"/>
          <w:szCs w:val="24"/>
          <w:lang w:val="id-ID"/>
        </w:rPr>
        <w:lastRenderedPageBreak/>
        <w:t>menyeimbangkan antara ketentuan yang berasal dari hukum Islam dan perlindungan terhadap hak-hak anggota keluarga, khususnya perempuan dan anak.</w:t>
      </w:r>
      <w:r w:rsidR="008A427F">
        <w:rPr>
          <w:rStyle w:val="FootnoteReference"/>
          <w:rFonts w:ascii="Times New Roman" w:hAnsi="Times New Roman"/>
          <w:sz w:val="24"/>
          <w:szCs w:val="24"/>
          <w:lang w:val="id-ID"/>
        </w:rPr>
        <w:footnoteReference w:id="4"/>
      </w:r>
    </w:p>
    <w:p w14:paraId="525F1A42" w14:textId="4499156D"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Perbedaan sudut pandang antara hukum Islam dan hak asasi manusia dalam memandang poligami menjadikan tema ini menarik untuk dikaji lebih mendalam. Hukum Islam memberikan ruang kebolehan terhadap poligami dengan syarat tertentu, sedangkan perspektif hak asasi manusia lebih menitikberatkan pada prinsip kesetaraan dan perlindungan hak individu. Perbedaan tersebut memunculkan berbagai pertanyaan mengenai bagaimana poligami dapat dipraktikkan secara adil dan sejauh mana praktik tersebut selaras dengan nilai-nilai hak asasi manusia.</w:t>
      </w:r>
      <w:r w:rsidR="008A427F">
        <w:rPr>
          <w:rStyle w:val="FootnoteReference"/>
          <w:rFonts w:ascii="Times New Roman" w:hAnsi="Times New Roman"/>
          <w:sz w:val="24"/>
          <w:szCs w:val="24"/>
          <w:lang w:val="id-ID"/>
        </w:rPr>
        <w:footnoteReference w:id="5"/>
      </w:r>
    </w:p>
    <w:p w14:paraId="257F3B35" w14:textId="77777777"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Berdasarkan latar belakang tersebut, penelitian ini dilakukan untuk menganalisis konsep poligami dalam perspektif hukum Islam dan hak asasi manusia. Selain itu, penelitian ini juga bertujuan untuk mengidentifikasi persamaan dan perbedaan pandangan dari kedua perspektif tersebut sehingga dapat diperoleh pemahaman yang lebih komprehensif mengenai kedudukan poligami serta implikasinya terhadap keadilan dan pemenuhan hak dalam kehidupan keluarga.</w:t>
      </w:r>
    </w:p>
    <w:p w14:paraId="368D8A56" w14:textId="77777777" w:rsidR="004B3DDF" w:rsidRDefault="004B3DDF" w:rsidP="008610FA">
      <w:pPr>
        <w:rPr>
          <w:rFonts w:ascii="Times New Roman" w:hAnsi="Times New Roman" w:cs="Times New Roman"/>
          <w:sz w:val="24"/>
          <w:szCs w:val="24"/>
        </w:rPr>
      </w:pPr>
    </w:p>
    <w:p w14:paraId="753D933F" w14:textId="70FBC3B5" w:rsidR="004B3DDF" w:rsidRDefault="004B3DDF" w:rsidP="008610FA">
      <w:pPr>
        <w:ind w:firstLine="0"/>
        <w:rPr>
          <w:rFonts w:ascii="Times New Roman" w:hAnsi="Times New Roman" w:cs="Times New Roman"/>
          <w:b/>
          <w:bCs/>
          <w:sz w:val="24"/>
          <w:szCs w:val="24"/>
        </w:rPr>
      </w:pPr>
      <w:proofErr w:type="spellStart"/>
      <w:r w:rsidRPr="00550A01">
        <w:rPr>
          <w:rFonts w:ascii="Times New Roman" w:hAnsi="Times New Roman" w:cs="Times New Roman"/>
          <w:b/>
          <w:bCs/>
          <w:sz w:val="24"/>
          <w:szCs w:val="24"/>
        </w:rPr>
        <w:t>Metode</w:t>
      </w:r>
      <w:proofErr w:type="spellEnd"/>
      <w:r w:rsidRPr="00550A01">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w:t>
      </w:r>
      <w:r w:rsidRPr="00550A01">
        <w:rPr>
          <w:rFonts w:ascii="Times New Roman" w:hAnsi="Times New Roman" w:cs="Times New Roman"/>
          <w:b/>
          <w:bCs/>
          <w:sz w:val="24"/>
          <w:szCs w:val="24"/>
        </w:rPr>
        <w:t>enelitian</w:t>
      </w:r>
      <w:proofErr w:type="spellEnd"/>
      <w:r w:rsidRPr="00550A01">
        <w:rPr>
          <w:rFonts w:ascii="Times New Roman" w:hAnsi="Times New Roman" w:cs="Times New Roman"/>
          <w:b/>
          <w:bCs/>
          <w:sz w:val="24"/>
          <w:szCs w:val="24"/>
        </w:rPr>
        <w:t xml:space="preserve"> </w:t>
      </w:r>
    </w:p>
    <w:p w14:paraId="7DC5B4F9" w14:textId="77777777" w:rsidR="004B3DDF" w:rsidRPr="00550A01" w:rsidRDefault="004B3DDF" w:rsidP="008610FA">
      <w:pPr>
        <w:ind w:firstLine="0"/>
        <w:rPr>
          <w:rFonts w:ascii="Times New Roman" w:hAnsi="Times New Roman" w:cs="Times New Roman"/>
          <w:b/>
          <w:bCs/>
          <w:sz w:val="24"/>
          <w:szCs w:val="24"/>
        </w:rPr>
      </w:pPr>
    </w:p>
    <w:p w14:paraId="61161854" w14:textId="77777777"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Penelitian ini menggunakan metode penelitian hukum normatif (normative legal research), yaitu penelitian yang berfokus pada kajian terhadap norma-norma hukum yang terdapat dalam peraturan perundang-undangan, sumber hukum Islam, serta berbagai literatur yang berkaitan dengan poligami dalam perspektif hukum Islam dan hak asasi manusia. Penelitian hukum normatif dilakukan dengan menelaah bahan hukum primer, sekunder, dan tersier guna memperoleh pemahaman yang komprehensif mengenai objek penelitian (Ishaq, 2022).</w:t>
      </w:r>
    </w:p>
    <w:p w14:paraId="27B03F6F" w14:textId="77777777"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Metode ini dipilih karena permasalahan yang dikaji berkaitan dengan konsep, asas, dan norma hukum yang mengatur praktik poligami, baik dalam ketentuan hukum Islam maupun dalam instrumen hak asasi manusia. Melalui pendekatan normatif, penelitian tidak berfokus pada fakta empiris di lapangan, melainkan pada analisis terhadap berbagai aturan hukum, doktrin, dan pandangan para ahli yang relevan dengan tema penelitian. Dengan demikian, penelitian ini berupaya mengidentifikasi kesesuaian maupun potensi pertentangan antara ketentuan poligami dalam hukum Islam dan prinsip-prinsip hak asasi manusia yang berkembang dalam sistem hukum modern.</w:t>
      </w:r>
    </w:p>
    <w:p w14:paraId="2F7E54E6" w14:textId="77777777"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 xml:space="preserve">Selain itu, penelitian hukum normatif memungkinkan peneliti untuk melakukan interpretasi dan analisis secara mendalam terhadap berbagai sumber hukum yang menjadi dasar pengaturan poligami. Analisis tersebut mencakup penelaahan ayat-ayat Al-Qur’an, hadis, </w:t>
      </w:r>
      <w:r w:rsidRPr="0022687F">
        <w:rPr>
          <w:rFonts w:ascii="Times New Roman" w:hAnsi="Times New Roman" w:cs="Times New Roman"/>
          <w:sz w:val="24"/>
          <w:szCs w:val="24"/>
          <w:lang w:val="id-ID"/>
        </w:rPr>
        <w:lastRenderedPageBreak/>
        <w:t>pendapat para ulama, peraturan perundang-undangan yang berlaku di Indonesia, serta berbagai instrumen internasional yang berkaitan dengan perlindungan hak asasi manusia. Melalui kajian tersebut diharapkan dapat diperoleh gambaran yang utuh mengenai kedudukan poligami dalam perspektif hukum Islam dan relevansinya dengan prinsip keadilan, kesetaraan, serta perlindungan hak-hak perempuan dan anak.</w:t>
      </w:r>
    </w:p>
    <w:p w14:paraId="1C8BD1A6" w14:textId="77777777" w:rsidR="0022687F" w:rsidRPr="0022687F" w:rsidRDefault="0022687F" w:rsidP="008610FA">
      <w:pPr>
        <w:rPr>
          <w:rFonts w:ascii="Times New Roman" w:hAnsi="Times New Roman" w:cs="Times New Roman"/>
          <w:sz w:val="24"/>
          <w:szCs w:val="24"/>
          <w:lang w:val="id-ID"/>
        </w:rPr>
      </w:pPr>
      <w:r w:rsidRPr="0022687F">
        <w:rPr>
          <w:rFonts w:ascii="Times New Roman" w:hAnsi="Times New Roman" w:cs="Times New Roman"/>
          <w:sz w:val="24"/>
          <w:szCs w:val="24"/>
          <w:lang w:val="id-ID"/>
        </w:rPr>
        <w:t>Dengan menggunakan metode penelitian hukum normatif, penelitian ini diharapkan mampu menghasilkan analisis yang sistematis, objektif, dan argumentatif mengenai praktik poligami, sehingga dapat memberikan kontribusi akademik dalam pengembangan kajian hukum keluarga Islam serta memperkaya diskursus mengenai hubungan antara hukum Islam dan hak asasi manusia dalam konteks masyarakat kontemporer.</w:t>
      </w:r>
    </w:p>
    <w:p w14:paraId="1D44D8CB" w14:textId="77777777" w:rsidR="004B3DDF" w:rsidRDefault="004B3DDF" w:rsidP="008610FA">
      <w:pPr>
        <w:rPr>
          <w:rFonts w:ascii="Times New Roman" w:hAnsi="Times New Roman" w:cs="Times New Roman"/>
          <w:sz w:val="24"/>
          <w:szCs w:val="24"/>
        </w:rPr>
      </w:pPr>
    </w:p>
    <w:p w14:paraId="0646E8A5" w14:textId="77777777" w:rsidR="0022687F" w:rsidRDefault="0022687F" w:rsidP="008610FA">
      <w:pPr>
        <w:rPr>
          <w:rFonts w:ascii="Times New Roman" w:hAnsi="Times New Roman" w:cs="Times New Roman"/>
          <w:sz w:val="24"/>
          <w:szCs w:val="24"/>
        </w:rPr>
      </w:pPr>
    </w:p>
    <w:p w14:paraId="04C92AFD" w14:textId="77777777" w:rsidR="0022687F" w:rsidRPr="00550A01" w:rsidRDefault="0022687F" w:rsidP="008610FA">
      <w:pPr>
        <w:ind w:firstLine="0"/>
        <w:rPr>
          <w:rFonts w:ascii="Times New Roman" w:hAnsi="Times New Roman" w:cs="Times New Roman"/>
          <w:sz w:val="24"/>
          <w:szCs w:val="24"/>
        </w:rPr>
      </w:pPr>
    </w:p>
    <w:p w14:paraId="354ABED0" w14:textId="77777777" w:rsidR="00D81ED8" w:rsidRDefault="001A66A6" w:rsidP="008610FA">
      <w:pPr>
        <w:tabs>
          <w:tab w:val="left" w:pos="567"/>
        </w:tabs>
        <w:spacing w:after="120"/>
        <w:ind w:left="567" w:hanging="567"/>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Pembahasan</w:t>
      </w:r>
      <w:proofErr w:type="spellEnd"/>
    </w:p>
    <w:p w14:paraId="0FD0C264" w14:textId="0EF260DD" w:rsidR="0022687F" w:rsidRPr="0022687F" w:rsidRDefault="004B3DDF" w:rsidP="008610FA">
      <w:pPr>
        <w:pStyle w:val="ListParagraph"/>
        <w:numPr>
          <w:ilvl w:val="0"/>
          <w:numId w:val="3"/>
        </w:numPr>
        <w:spacing w:after="160" w:line="276" w:lineRule="auto"/>
        <w:jc w:val="left"/>
        <w:rPr>
          <w:rFonts w:cs="Times New Roman"/>
          <w:b/>
          <w:bCs/>
          <w:szCs w:val="24"/>
        </w:rPr>
      </w:pPr>
      <w:proofErr w:type="spellStart"/>
      <w:r w:rsidRPr="00550A01">
        <w:rPr>
          <w:rFonts w:cs="Times New Roman"/>
          <w:b/>
          <w:bCs/>
          <w:szCs w:val="24"/>
        </w:rPr>
        <w:t>Poligami</w:t>
      </w:r>
      <w:proofErr w:type="spellEnd"/>
      <w:r w:rsidRPr="00550A01">
        <w:rPr>
          <w:rFonts w:cs="Times New Roman"/>
          <w:b/>
          <w:bCs/>
          <w:szCs w:val="24"/>
        </w:rPr>
        <w:t xml:space="preserve"> </w:t>
      </w:r>
      <w:proofErr w:type="spellStart"/>
      <w:r w:rsidRPr="00550A01">
        <w:rPr>
          <w:rFonts w:cs="Times New Roman"/>
          <w:b/>
          <w:bCs/>
          <w:szCs w:val="24"/>
        </w:rPr>
        <w:t>dalam</w:t>
      </w:r>
      <w:proofErr w:type="spellEnd"/>
      <w:r w:rsidRPr="00550A01">
        <w:rPr>
          <w:rFonts w:cs="Times New Roman"/>
          <w:b/>
          <w:bCs/>
          <w:szCs w:val="24"/>
        </w:rPr>
        <w:t xml:space="preserve"> </w:t>
      </w:r>
      <w:proofErr w:type="spellStart"/>
      <w:r w:rsidRPr="00550A01">
        <w:rPr>
          <w:rFonts w:cs="Times New Roman"/>
          <w:b/>
          <w:bCs/>
          <w:szCs w:val="24"/>
        </w:rPr>
        <w:t>Perspektif</w:t>
      </w:r>
      <w:proofErr w:type="spellEnd"/>
      <w:r w:rsidRPr="00550A01">
        <w:rPr>
          <w:rFonts w:cs="Times New Roman"/>
          <w:b/>
          <w:bCs/>
          <w:szCs w:val="24"/>
        </w:rPr>
        <w:t xml:space="preserve"> Hukum Islam</w:t>
      </w:r>
    </w:p>
    <w:p w14:paraId="1D660421" w14:textId="440BDAF3"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 xml:space="preserve">Secara etimologis, istilah poligami berasal dari bahasa Yunani, yaitu </w:t>
      </w:r>
      <w:r w:rsidRPr="0022687F">
        <w:rPr>
          <w:rFonts w:ascii="Times New Roman" w:hAnsi="Times New Roman" w:cs="Times New Roman"/>
          <w:i/>
          <w:iCs/>
          <w:sz w:val="24"/>
          <w:szCs w:val="24"/>
          <w:lang w:val="id-ID"/>
        </w:rPr>
        <w:t>poly</w:t>
      </w:r>
      <w:r w:rsidRPr="0022687F">
        <w:rPr>
          <w:rFonts w:ascii="Times New Roman" w:hAnsi="Times New Roman" w:cs="Times New Roman"/>
          <w:sz w:val="24"/>
          <w:szCs w:val="24"/>
          <w:lang w:val="id-ID"/>
        </w:rPr>
        <w:t xml:space="preserve"> yang berarti banyak dan </w:t>
      </w:r>
      <w:r w:rsidRPr="0022687F">
        <w:rPr>
          <w:rFonts w:ascii="Times New Roman" w:hAnsi="Times New Roman" w:cs="Times New Roman"/>
          <w:i/>
          <w:iCs/>
          <w:sz w:val="24"/>
          <w:szCs w:val="24"/>
          <w:lang w:val="id-ID"/>
        </w:rPr>
        <w:t>gamos</w:t>
      </w:r>
      <w:r w:rsidRPr="0022687F">
        <w:rPr>
          <w:rFonts w:ascii="Times New Roman" w:hAnsi="Times New Roman" w:cs="Times New Roman"/>
          <w:sz w:val="24"/>
          <w:szCs w:val="24"/>
          <w:lang w:val="id-ID"/>
        </w:rPr>
        <w:t xml:space="preserve"> yang berarti perkawinan. Dalam kajian hukum Islam, istilah yang lebih tepat digunakan adalah poligini, yaitu praktik perkawinan seorang laki-laki dengan lebih dari satu perempuan dalam waktu yang bersamaan. Praktik ini telah dikenal sejak masa sebelum Islam dan ditemukan dalam berbagai peradaban kuno dengan bentuk dan aturan yang berbeda-beda.</w:t>
      </w:r>
      <w:r w:rsidR="008A427F">
        <w:rPr>
          <w:rStyle w:val="FootnoteReference"/>
          <w:rFonts w:ascii="Times New Roman" w:hAnsi="Times New Roman"/>
          <w:sz w:val="24"/>
          <w:szCs w:val="24"/>
          <w:lang w:val="id-ID"/>
        </w:rPr>
        <w:footnoteReference w:id="6"/>
      </w:r>
    </w:p>
    <w:p w14:paraId="6DB937A8"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Islam hadir dengan membawa pengaturan yang lebih jelas mengenai praktik poligami. Ketentuan tentang poligami dijelaskan dalam Al-Qur’an, khususnya Surah An-Nisa ayat 3 yang memberikan kebolehan kepada laki-laki untuk menikahi hingga empat orang perempuan dengan syarat mampu berlaku adil. Ayat tersebut menunjukkan bahwa poligami bukan merupakan perintah ataupun kewajiban, melainkan suatu bentuk kebolehan yang dibatasi oleh syarat-syarat tertentu. Pembatasan jumlah istri dan penekanan terhadap keadilan menjadi bukti bahwa Islam berupaya mengatur praktik tersebut agar tidak menimbulkan kesewenang-wenangan dan ketidakadilan dalam kehidupan rumah tangga.</w:t>
      </w:r>
    </w:p>
    <w:p w14:paraId="759927C8" w14:textId="4B7D19E3"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Keadilan merupakan prinsip utama yang harus dipenuhi oleh seseorang yang hendak melakukan poligami. Keadilan tersebut mencakup berbagai aspek kehidupan keluarga, seperti pemenuhan kebutuhan ekonomi, penyediaan tempat tinggal yang layak, pembagian waktu yang seimbang, serta perlakuan yang baik terhadap seluruh istri. Pemenuhan hak-hak tersebut menjadi tanggung jawab yang harus dilaksanakan oleh suami agar tujuan perkawinan dapat tercapai secara optimal. Oleh karena itu, kemampuan untuk berlaku adil menjadi pertimbangan penting sebelum seseorang memutuskan untuk berpoligami.</w:t>
      </w:r>
      <w:r w:rsidR="008D34E1">
        <w:rPr>
          <w:rStyle w:val="FootnoteReference"/>
          <w:rFonts w:ascii="Times New Roman" w:hAnsi="Times New Roman"/>
          <w:sz w:val="24"/>
          <w:szCs w:val="24"/>
          <w:lang w:val="id-ID"/>
        </w:rPr>
        <w:footnoteReference w:id="7"/>
      </w:r>
    </w:p>
    <w:p w14:paraId="0F981853"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lastRenderedPageBreak/>
        <w:t>Meskipun demikian, Al-Qur’an juga menjelaskan bahwa manusia memiliki keterbatasan dalam mewujudkan keadilan secara sempurna, terutama dalam aspek perasaan, kasih sayang, dan kecenderungan hati. Kondisi ini menunjukkan bahwa keadilan yang dituntut dalam poligami lebih ditekankan pada aspek-aspek yang dapat diupayakan secara nyata oleh manusia, seperti nafkah dan perlakuan lahiriah. Adapun keadilan yang berkaitan dengan perasaan merupakan sesuatu yang sulit dikendalikan sepenuhnya karena berada di luar kemampuan manusia.</w:t>
      </w:r>
    </w:p>
    <w:p w14:paraId="58E9D495"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Dalam perkembangan pemikiran hukum Islam kontemporer, poligami menjadi salah satu tema yang banyak dikaji oleh para ulama dan cendekiawan Muslim. Sebagian berpendapat bahwa poligami dapat menjadi solusi dalam kondisi tertentu, seperti alasan sosial, kemanusiaan, maupun perlindungan terhadap perempuan dan anak. Namun, sebagian lainnya menilai bahwa syarat keadilan yang sangat berat menunjukkan bahwa Islam pada dasarnya lebih mengarahkan umatnya kepada praktik monogami sebagai bentuk perkawinan yang lebih mendekati terciptanya ketenteraman dan keharmonisan keluarga. Oleh karena itu, poligami dalam perspektif hukum Islam dipandang sebagai kebolehan yang bersifat terbatas dan harus dilaksanakan dengan penuh tanggung jawab serta mempertimbangkan kemaslahatan seluruh pihak yang terlibat.</w:t>
      </w:r>
    </w:p>
    <w:p w14:paraId="0ABBF09D" w14:textId="77777777" w:rsidR="0022687F" w:rsidRPr="00550A01" w:rsidRDefault="0022687F" w:rsidP="008610FA">
      <w:pPr>
        <w:ind w:firstLine="0"/>
        <w:rPr>
          <w:rFonts w:ascii="Times New Roman" w:hAnsi="Times New Roman" w:cs="Times New Roman"/>
          <w:sz w:val="24"/>
          <w:szCs w:val="24"/>
        </w:rPr>
      </w:pPr>
    </w:p>
    <w:p w14:paraId="2251BEA9" w14:textId="5035885D" w:rsidR="0022687F" w:rsidRDefault="004B3DDF" w:rsidP="008610FA">
      <w:pPr>
        <w:pStyle w:val="ListParagraph"/>
        <w:numPr>
          <w:ilvl w:val="0"/>
          <w:numId w:val="3"/>
        </w:numPr>
        <w:spacing w:after="160" w:line="276" w:lineRule="auto"/>
        <w:jc w:val="left"/>
        <w:rPr>
          <w:rFonts w:cs="Times New Roman"/>
          <w:b/>
          <w:bCs/>
          <w:szCs w:val="24"/>
        </w:rPr>
      </w:pPr>
      <w:proofErr w:type="spellStart"/>
      <w:r w:rsidRPr="00550A01">
        <w:rPr>
          <w:rFonts w:cs="Times New Roman"/>
          <w:b/>
          <w:bCs/>
          <w:szCs w:val="24"/>
        </w:rPr>
        <w:t>Pengaturan</w:t>
      </w:r>
      <w:proofErr w:type="spellEnd"/>
      <w:r w:rsidRPr="00550A01">
        <w:rPr>
          <w:rFonts w:cs="Times New Roman"/>
          <w:b/>
          <w:bCs/>
          <w:szCs w:val="24"/>
        </w:rPr>
        <w:t xml:space="preserve"> </w:t>
      </w:r>
      <w:proofErr w:type="spellStart"/>
      <w:r w:rsidRPr="00550A01">
        <w:rPr>
          <w:rFonts w:cs="Times New Roman"/>
          <w:b/>
          <w:bCs/>
          <w:szCs w:val="24"/>
        </w:rPr>
        <w:t>Poligami</w:t>
      </w:r>
      <w:proofErr w:type="spellEnd"/>
      <w:r w:rsidRPr="00550A01">
        <w:rPr>
          <w:rFonts w:cs="Times New Roman"/>
          <w:b/>
          <w:bCs/>
          <w:szCs w:val="24"/>
        </w:rPr>
        <w:t xml:space="preserve"> </w:t>
      </w:r>
      <w:proofErr w:type="spellStart"/>
      <w:r w:rsidRPr="00550A01">
        <w:rPr>
          <w:rFonts w:cs="Times New Roman"/>
          <w:b/>
          <w:bCs/>
          <w:szCs w:val="24"/>
        </w:rPr>
        <w:t>dalam</w:t>
      </w:r>
      <w:proofErr w:type="spellEnd"/>
      <w:r w:rsidRPr="00550A01">
        <w:rPr>
          <w:rFonts w:cs="Times New Roman"/>
          <w:b/>
          <w:bCs/>
          <w:szCs w:val="24"/>
        </w:rPr>
        <w:t xml:space="preserve"> Hukum </w:t>
      </w:r>
      <w:proofErr w:type="spellStart"/>
      <w:r w:rsidRPr="00550A01">
        <w:rPr>
          <w:rFonts w:cs="Times New Roman"/>
          <w:b/>
          <w:bCs/>
          <w:szCs w:val="24"/>
        </w:rPr>
        <w:t>Positif</w:t>
      </w:r>
      <w:proofErr w:type="spellEnd"/>
      <w:r w:rsidRPr="00550A01">
        <w:rPr>
          <w:rFonts w:cs="Times New Roman"/>
          <w:b/>
          <w:bCs/>
          <w:szCs w:val="24"/>
        </w:rPr>
        <w:t xml:space="preserve"> Indonesia</w:t>
      </w:r>
    </w:p>
    <w:p w14:paraId="683C153B" w14:textId="77777777" w:rsidR="0022687F" w:rsidRPr="0022687F" w:rsidRDefault="0022687F" w:rsidP="008610FA">
      <w:pPr>
        <w:pStyle w:val="ListParagraph"/>
        <w:spacing w:after="160" w:line="276" w:lineRule="auto"/>
        <w:ind w:firstLine="0"/>
        <w:jc w:val="left"/>
        <w:rPr>
          <w:rFonts w:cs="Times New Roman"/>
          <w:b/>
          <w:bCs/>
          <w:szCs w:val="24"/>
        </w:rPr>
      </w:pPr>
    </w:p>
    <w:p w14:paraId="04607EFB" w14:textId="78D302B6"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Sistem hukum perkawinan di Indonesia pada dasarnya menganut asas monogami, yaitu seorang laki-laki hanya diperbolehkan memiliki satu istri dan seorang perempuan hanya diperbolehkan memiliki satu suami dalam waktu yang sama.</w:t>
      </w:r>
      <w:r w:rsidR="008D34E1">
        <w:rPr>
          <w:rStyle w:val="FootnoteReference"/>
          <w:rFonts w:ascii="Times New Roman" w:hAnsi="Times New Roman"/>
          <w:sz w:val="24"/>
          <w:szCs w:val="24"/>
          <w:lang w:val="id-ID"/>
        </w:rPr>
        <w:footnoteReference w:id="8"/>
      </w:r>
      <w:r w:rsidRPr="0022687F">
        <w:rPr>
          <w:rFonts w:ascii="Times New Roman" w:hAnsi="Times New Roman" w:cs="Times New Roman"/>
          <w:sz w:val="24"/>
          <w:szCs w:val="24"/>
          <w:lang w:val="id-ID"/>
        </w:rPr>
        <w:t xml:space="preserve"> Asas tersebut tercermin dalam ketentuan Undang-Undang Perkawinan yang menempatkan monogami sebagai prinsip utama dalam kehidupan berumah tangga. Meskipun demikian, hukum nasional tidak menutup sepenuhnya kemungkinan dilakukannya poligami, melainkan memberikan ruang dengan syarat dan prosedur yang telah ditetapkan secara ketat oleh peraturan perundang-undangan.</w:t>
      </w:r>
    </w:p>
    <w:p w14:paraId="04F40368"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Ketentuan mengenai poligami diatur dalam Undang-Undang Nomor 1 Tahun 1974 tentang Perkawinan sebagaimana telah diubah dengan Undang-Undang Nomor 16 Tahun 2019. Dalam peraturan tersebut ditegaskan bahwa seorang suami yang ingin beristri lebih dari satu wajib memperoleh izin dari pengadilan terlebih dahulu. Persyaratan ini menunjukkan bahwa praktik poligami tidak dapat dilakukan secara bebas, melainkan harus melalui proses hukum yang bertujuan untuk memastikan terpenuhinya hak dan kepentingan seluruh pihak yang terlibat.</w:t>
      </w:r>
    </w:p>
    <w:p w14:paraId="2033644E"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 xml:space="preserve">Pengadilan dapat memberikan izin poligami apabila terdapat alasan-alasan tertentu yang dibenarkan oleh hukum. Alasan tersebut antara lain apabila istri tidak dapat menjalankan kewajibannya sebagai istri, menderita cacat badan atau penyakit yang tidak dapat disembuhkan, atau tidak dapat melahirkan keturunan. Ketentuan ini </w:t>
      </w:r>
      <w:r w:rsidRPr="0022687F">
        <w:rPr>
          <w:rFonts w:ascii="Times New Roman" w:hAnsi="Times New Roman" w:cs="Times New Roman"/>
          <w:sz w:val="24"/>
          <w:szCs w:val="24"/>
          <w:lang w:val="id-ID"/>
        </w:rPr>
        <w:lastRenderedPageBreak/>
        <w:t>menunjukkan bahwa poligami dipandang sebagai pengecualian dari asas monogami dan hanya dapat dilakukan dalam keadaan tertentu yang dianggap memiliki dasar yang kuat menurut hukum.</w:t>
      </w:r>
    </w:p>
    <w:p w14:paraId="6E9BCEAA"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Selain harus memenuhi alasan-alasan tersebut, seorang suami juga diwajibkan memenuhi sejumlah persyaratan tambahan sebelum memperoleh izin untuk berpoligami. Persyaratan tersebut meliputi adanya persetujuan dari istri, kemampuan suami untuk memenuhi kebutuhan hidup istri dan anak-anaknya, serta kesanggupan untuk berlaku adil terhadap seluruh anggota keluarga. Keharusan memenuhi syarat-syarat tersebut mencerminkan upaya hukum untuk mencegah terjadinya tindakan yang dapat merugikan perempuan dan anak akibat praktik poligami yang tidak bertanggung jawab.</w:t>
      </w:r>
    </w:p>
    <w:p w14:paraId="6A5430CA" w14:textId="7AD0B3B1"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Pengaturan mengenai poligami juga dipertegas dalam Kompilasi Hukum Islam (KHI), khususnya pada ketentuan yang mengatur syarat, prosedur, dan batasan pelaksanaannya.</w:t>
      </w:r>
      <w:r w:rsidR="008D34E1">
        <w:rPr>
          <w:rStyle w:val="FootnoteReference"/>
          <w:rFonts w:ascii="Times New Roman" w:hAnsi="Times New Roman"/>
          <w:sz w:val="24"/>
          <w:szCs w:val="24"/>
          <w:lang w:val="id-ID"/>
        </w:rPr>
        <w:footnoteReference w:id="9"/>
      </w:r>
      <w:r w:rsidRPr="0022687F">
        <w:rPr>
          <w:rFonts w:ascii="Times New Roman" w:hAnsi="Times New Roman" w:cs="Times New Roman"/>
          <w:sz w:val="24"/>
          <w:szCs w:val="24"/>
          <w:lang w:val="id-ID"/>
        </w:rPr>
        <w:t xml:space="preserve"> KHI menempatkan keadilan sebagai syarat utama yang harus dipenuhi oleh suami yang hendak berpoligami. Keadilan tersebut tidak hanya berkaitan dengan pemenuhan kebutuhan materi, tetapi juga mencakup perlakuan yang seimbang terhadap seluruh istri dan anak. Dengan demikian, pelaksanaan poligami harus tetap berorientasi pada tercapainya tujuan perkawinan, yaitu membentuk keluarga yang harmonis, sejahtera, dan penuh tanggung jawab.</w:t>
      </w:r>
    </w:p>
    <w:p w14:paraId="3AE097EA"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Keberadaan mekanisme perizinan melalui pengadilan menunjukkan peran negara dalam mengawasi dan mengendalikan praktik poligami. Pengawasan tersebut bertujuan untuk memastikan bahwa pelaksanaan poligami tidak bertentangan dengan prinsip keadilan, perlindungan hukum, dan kesejahteraan keluarga. Melalui proses pemeriksaan yang dilakukan oleh pengadilan, negara dapat menilai apakah syarat-syarat yang ditentukan oleh hukum telah dipenuhi serta apakah praktik poligami tersebut benar-benar membawa kemaslahatan bagi seluruh pihak yang berkepentingan.</w:t>
      </w:r>
    </w:p>
    <w:p w14:paraId="5530C060" w14:textId="77777777" w:rsidR="0022687F" w:rsidRPr="0022687F" w:rsidRDefault="0022687F" w:rsidP="008610FA">
      <w:pPr>
        <w:ind w:left="720"/>
        <w:rPr>
          <w:rFonts w:ascii="Times New Roman" w:hAnsi="Times New Roman" w:cs="Times New Roman"/>
          <w:sz w:val="24"/>
          <w:szCs w:val="24"/>
          <w:lang w:val="id-ID"/>
        </w:rPr>
      </w:pPr>
      <w:r w:rsidRPr="0022687F">
        <w:rPr>
          <w:rFonts w:ascii="Times New Roman" w:hAnsi="Times New Roman" w:cs="Times New Roman"/>
          <w:sz w:val="24"/>
          <w:szCs w:val="24"/>
          <w:lang w:val="id-ID"/>
        </w:rPr>
        <w:t>Dengan demikian, pengaturan poligami dalam hukum positif Indonesia mencerminkan adanya keseimbangan antara penghormatan terhadap ajaran agama dan perlindungan terhadap hak-hak anggota keluarga. Meskipun diperbolehkan dalam kondisi tertentu, poligami tetap ditempatkan sebagai pengecualian yang pelaksanaannya harus memenuhi persyaratan hukum yang ketat guna menjamin terwujudnya keadilan, kepastian hukum, dan perlindungan bagi perempuan serta anak-anak.</w:t>
      </w:r>
    </w:p>
    <w:p w14:paraId="66E32D9B" w14:textId="77777777" w:rsidR="004B3DDF" w:rsidRPr="00550A01" w:rsidRDefault="004B3DDF" w:rsidP="008610FA">
      <w:pPr>
        <w:ind w:left="720"/>
        <w:rPr>
          <w:rFonts w:ascii="Times New Roman" w:hAnsi="Times New Roman" w:cs="Times New Roman"/>
          <w:sz w:val="24"/>
          <w:szCs w:val="24"/>
        </w:rPr>
      </w:pPr>
    </w:p>
    <w:p w14:paraId="7FF3EB50" w14:textId="3070B0EA" w:rsidR="003A19CE" w:rsidRPr="00C06E12" w:rsidRDefault="004B3DDF" w:rsidP="008610FA">
      <w:pPr>
        <w:pStyle w:val="ListParagraph"/>
        <w:numPr>
          <w:ilvl w:val="0"/>
          <w:numId w:val="3"/>
        </w:numPr>
        <w:spacing w:after="160" w:line="276" w:lineRule="auto"/>
        <w:jc w:val="left"/>
        <w:rPr>
          <w:rFonts w:cs="Times New Roman"/>
          <w:b/>
          <w:bCs/>
          <w:szCs w:val="24"/>
        </w:rPr>
      </w:pPr>
      <w:proofErr w:type="spellStart"/>
      <w:r w:rsidRPr="00550A01">
        <w:rPr>
          <w:rFonts w:cs="Times New Roman"/>
          <w:b/>
          <w:bCs/>
          <w:szCs w:val="24"/>
        </w:rPr>
        <w:t>Poligami</w:t>
      </w:r>
      <w:proofErr w:type="spellEnd"/>
      <w:r w:rsidRPr="00550A01">
        <w:rPr>
          <w:rFonts w:cs="Times New Roman"/>
          <w:b/>
          <w:bCs/>
          <w:szCs w:val="24"/>
        </w:rPr>
        <w:t xml:space="preserve"> </w:t>
      </w:r>
      <w:proofErr w:type="spellStart"/>
      <w:r w:rsidRPr="00550A01">
        <w:rPr>
          <w:rFonts w:cs="Times New Roman"/>
          <w:b/>
          <w:bCs/>
          <w:szCs w:val="24"/>
        </w:rPr>
        <w:t>dalam</w:t>
      </w:r>
      <w:proofErr w:type="spellEnd"/>
      <w:r w:rsidRPr="00550A01">
        <w:rPr>
          <w:rFonts w:cs="Times New Roman"/>
          <w:b/>
          <w:bCs/>
          <w:szCs w:val="24"/>
        </w:rPr>
        <w:t xml:space="preserve"> </w:t>
      </w:r>
      <w:proofErr w:type="spellStart"/>
      <w:r w:rsidRPr="00550A01">
        <w:rPr>
          <w:rFonts w:cs="Times New Roman"/>
          <w:b/>
          <w:bCs/>
          <w:szCs w:val="24"/>
        </w:rPr>
        <w:t>Perspektif</w:t>
      </w:r>
      <w:proofErr w:type="spellEnd"/>
      <w:r w:rsidRPr="00550A01">
        <w:rPr>
          <w:rFonts w:cs="Times New Roman"/>
          <w:b/>
          <w:bCs/>
          <w:szCs w:val="24"/>
        </w:rPr>
        <w:t xml:space="preserve"> </w:t>
      </w:r>
      <w:proofErr w:type="spellStart"/>
      <w:r w:rsidRPr="00550A01">
        <w:rPr>
          <w:rFonts w:cs="Times New Roman"/>
          <w:b/>
          <w:bCs/>
          <w:szCs w:val="24"/>
        </w:rPr>
        <w:t>Hak</w:t>
      </w:r>
      <w:proofErr w:type="spellEnd"/>
      <w:r w:rsidRPr="00550A01">
        <w:rPr>
          <w:rFonts w:cs="Times New Roman"/>
          <w:b/>
          <w:bCs/>
          <w:szCs w:val="24"/>
        </w:rPr>
        <w:t xml:space="preserve"> </w:t>
      </w:r>
      <w:proofErr w:type="spellStart"/>
      <w:r w:rsidRPr="00550A01">
        <w:rPr>
          <w:rFonts w:cs="Times New Roman"/>
          <w:b/>
          <w:bCs/>
          <w:szCs w:val="24"/>
        </w:rPr>
        <w:t>Asasi</w:t>
      </w:r>
      <w:proofErr w:type="spellEnd"/>
      <w:r w:rsidRPr="00550A01">
        <w:rPr>
          <w:rFonts w:cs="Times New Roman"/>
          <w:b/>
          <w:bCs/>
          <w:szCs w:val="24"/>
        </w:rPr>
        <w:t xml:space="preserve"> </w:t>
      </w:r>
      <w:proofErr w:type="spellStart"/>
      <w:r w:rsidRPr="00550A01">
        <w:rPr>
          <w:rFonts w:cs="Times New Roman"/>
          <w:b/>
          <w:bCs/>
          <w:szCs w:val="24"/>
        </w:rPr>
        <w:t>Manusia</w:t>
      </w:r>
      <w:proofErr w:type="spellEnd"/>
    </w:p>
    <w:p w14:paraId="38FFD94D" w14:textId="57B5AEEA"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Hak Asasi Manusia (HAM) merupakan seperangkat hak yang melekat pada setiap individu sejak lahir dan tidak dapat dicabut oleh siapa pun.</w:t>
      </w:r>
      <w:r w:rsidR="008D34E1">
        <w:rPr>
          <w:rStyle w:val="FootnoteReference"/>
          <w:rFonts w:ascii="Times New Roman" w:hAnsi="Times New Roman"/>
          <w:sz w:val="24"/>
          <w:szCs w:val="24"/>
          <w:lang w:val="id-ID"/>
        </w:rPr>
        <w:footnoteReference w:id="10"/>
      </w:r>
      <w:r w:rsidRPr="003A19CE">
        <w:rPr>
          <w:rFonts w:ascii="Times New Roman" w:hAnsi="Times New Roman" w:cs="Times New Roman"/>
          <w:sz w:val="24"/>
          <w:szCs w:val="24"/>
          <w:lang w:val="id-ID"/>
        </w:rPr>
        <w:t xml:space="preserve"> Hak-hak tersebut menjadi dasar bagi perlindungan martabat manusia, kebebasan, serta persamaan kedudukan di hadapan hukum. Dalam konteks perkawinan, prinsip-prinsip HAM </w:t>
      </w:r>
      <w:r w:rsidRPr="003A19CE">
        <w:rPr>
          <w:rFonts w:ascii="Times New Roman" w:hAnsi="Times New Roman" w:cs="Times New Roman"/>
          <w:sz w:val="24"/>
          <w:szCs w:val="24"/>
          <w:lang w:val="id-ID"/>
        </w:rPr>
        <w:lastRenderedPageBreak/>
        <w:t>menekankan pentingnya kesetaraan antara laki-laki dan perempuan, penghormatan terhadap martabat manusia, serta perlindungan terhadap hak-hak setiap anggota keluarga. Oleh karena itu, segala bentuk hubungan perkawinan idealnya harus mampu menjamin terciptanya keadilan, kesejahteraan, dan penghormatan terhadap hak-hak individu.</w:t>
      </w:r>
    </w:p>
    <w:p w14:paraId="1F34F11D" w14:textId="77777777" w:rsidR="00C06E12" w:rsidRPr="003A19CE" w:rsidRDefault="00C06E12" w:rsidP="008610FA">
      <w:pPr>
        <w:ind w:left="720" w:firstLine="698"/>
        <w:rPr>
          <w:rFonts w:ascii="Times New Roman" w:hAnsi="Times New Roman" w:cs="Times New Roman"/>
          <w:sz w:val="24"/>
          <w:szCs w:val="24"/>
          <w:lang w:val="id-ID"/>
        </w:rPr>
      </w:pPr>
    </w:p>
    <w:p w14:paraId="4A403C55" w14:textId="77777777"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Dalam kajian hak asasi manusia, praktik poligami sering menjadi topik yang menimbulkan perdebatan. Sebagian kalangan menilai bahwa poligami berpotensi bertentangan dengan prinsip kesetaraan gender karena memberikan kesempatan kepada laki-laki untuk memiliki lebih dari satu pasangan, sementara perempuan tidak memiliki hak yang sama. Dari sudut pandang ini, poligami dipandang dapat menciptakan ketidakseimbangan relasi antara suami dan istri yang berpotensi menimbulkan diskriminasi terhadap perempuan. Selain itu, praktik poligami juga dikhawatirkan dapat memunculkan berbagai dampak negatif, baik dalam aspek psikologis, sosial, maupun ekonomi, terutama apabila tidak disertai dengan pemenuhan hak-hak seluruh anggota keluarga secara adil.</w:t>
      </w:r>
    </w:p>
    <w:p w14:paraId="61A6AA2B" w14:textId="77777777" w:rsidR="00C06E12" w:rsidRPr="003A19CE" w:rsidRDefault="00C06E12" w:rsidP="008610FA">
      <w:pPr>
        <w:ind w:left="720" w:firstLine="698"/>
        <w:rPr>
          <w:rFonts w:ascii="Times New Roman" w:hAnsi="Times New Roman" w:cs="Times New Roman"/>
          <w:sz w:val="24"/>
          <w:szCs w:val="24"/>
          <w:lang w:val="id-ID"/>
        </w:rPr>
      </w:pPr>
    </w:p>
    <w:p w14:paraId="1D576F29" w14:textId="77777777"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Kritik terhadap poligami juga didasarkan pada pandangan bahwa setiap individu berhak memperoleh perlakuan yang setara dalam kehidupan keluarga. Dalam praktiknya, tidak semua pelaku poligami mampu memenuhi tuntutan keadilan yang menjadi syarat utama pelaksanaannya. Akibatnya, terdapat kemungkinan terjadinya ketidakadilan dalam pembagian perhatian, kasih sayang, nafkah, maupun kesempatan memperoleh kehidupan yang layak. Kondisi tersebut menjadi salah satu alasan mengapa sebagian aktivis dan pemerhati hak asasi manusia memandang poligami sebagai isu yang perlu dikaji secara kritis.</w:t>
      </w:r>
    </w:p>
    <w:p w14:paraId="5E40DB46" w14:textId="77777777" w:rsidR="00C06E12" w:rsidRPr="003A19CE" w:rsidRDefault="00C06E12" w:rsidP="008610FA">
      <w:pPr>
        <w:ind w:left="720" w:firstLine="698"/>
        <w:rPr>
          <w:rFonts w:ascii="Times New Roman" w:hAnsi="Times New Roman" w:cs="Times New Roman"/>
          <w:sz w:val="24"/>
          <w:szCs w:val="24"/>
          <w:lang w:val="id-ID"/>
        </w:rPr>
      </w:pPr>
    </w:p>
    <w:p w14:paraId="3E50290C" w14:textId="77777777"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Pandangan tersebut sejalan dengan berbagai instrumen hak asasi manusia internasional yang menekankan pentingnya penghapusan segala bentuk diskriminasi terhadap perempuan. Instrumen-instrumen tersebut mendorong terwujudnya kesetaraan hak dan kesempatan antara laki-laki dan perempuan dalam berbagai bidang kehidupan, termasuk dalam institusi perkawinan dan keluarga. Dengan demikian, praktik poligami sering kali dievaluasi berdasarkan sejauh mana pelaksanaannya mampu menjamin perlindungan hak-hak perempuan serta menghindarkan mereka dari berbagai bentuk perlakuan yang merugikan.</w:t>
      </w:r>
    </w:p>
    <w:p w14:paraId="186B2B38" w14:textId="77777777" w:rsidR="00C06E12" w:rsidRPr="003A19CE" w:rsidRDefault="00C06E12" w:rsidP="008610FA">
      <w:pPr>
        <w:ind w:left="720" w:firstLine="698"/>
        <w:rPr>
          <w:rFonts w:ascii="Times New Roman" w:hAnsi="Times New Roman" w:cs="Times New Roman"/>
          <w:sz w:val="24"/>
          <w:szCs w:val="24"/>
          <w:lang w:val="id-ID"/>
        </w:rPr>
      </w:pPr>
    </w:p>
    <w:p w14:paraId="24439132" w14:textId="77777777"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 xml:space="preserve">Di sisi lain, terdapat pula pandangan yang mendukung keberadaan poligami dengan mendasarkan argumentasinya pada hak kebebasan beragama. Menurut pandangan ini, setiap warga negara memiliki hak untuk menjalankan ajaran agama dan keyakinannya sepanjang tidak bertentangan dengan hukum yang berlaku. Dalam konteks Islam, poligami merupakan praktik yang diperbolehkan dengan syarat-syarat tertentu, sehingga pelaksanaannya dipandang sebagai bagian dari kebebasan individu dalam menjalankan ajaran agamanya. Oleh karena itu, pelarangan poligami secara </w:t>
      </w:r>
      <w:r w:rsidRPr="003A19CE">
        <w:rPr>
          <w:rFonts w:ascii="Times New Roman" w:hAnsi="Times New Roman" w:cs="Times New Roman"/>
          <w:sz w:val="24"/>
          <w:szCs w:val="24"/>
          <w:lang w:val="id-ID"/>
        </w:rPr>
        <w:lastRenderedPageBreak/>
        <w:t>mutlak dinilai dapat bertentangan dengan prinsip kebebasan beragama yang dijamin dalam sistem hukum dan konstitusi.</w:t>
      </w:r>
    </w:p>
    <w:p w14:paraId="00F48E38" w14:textId="77777777" w:rsidR="00C06E12" w:rsidRPr="003A19CE" w:rsidRDefault="00C06E12" w:rsidP="008610FA">
      <w:pPr>
        <w:ind w:left="720" w:firstLine="698"/>
        <w:rPr>
          <w:rFonts w:ascii="Times New Roman" w:hAnsi="Times New Roman" w:cs="Times New Roman"/>
          <w:sz w:val="24"/>
          <w:szCs w:val="24"/>
          <w:lang w:val="id-ID"/>
        </w:rPr>
      </w:pPr>
    </w:p>
    <w:p w14:paraId="4F25EADA" w14:textId="6D496086" w:rsid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Perdebatan antara prinsip kesetaraan gender dan kebebasan beragama menunjukkan bahwa poligami merupakan isu yang kompleks dalam perspektif hak asasi manusia.</w:t>
      </w:r>
      <w:r w:rsidR="003C0AC2">
        <w:rPr>
          <w:rStyle w:val="FootnoteReference"/>
          <w:rFonts w:ascii="Times New Roman" w:hAnsi="Times New Roman"/>
          <w:sz w:val="24"/>
          <w:szCs w:val="24"/>
          <w:lang w:val="id-ID"/>
        </w:rPr>
        <w:footnoteReference w:id="11"/>
      </w:r>
      <w:r w:rsidRPr="003A19CE">
        <w:rPr>
          <w:rFonts w:ascii="Times New Roman" w:hAnsi="Times New Roman" w:cs="Times New Roman"/>
          <w:sz w:val="24"/>
          <w:szCs w:val="24"/>
          <w:lang w:val="id-ID"/>
        </w:rPr>
        <w:t xml:space="preserve"> Kedua prinsip tersebut sama-sama memiliki kedudukan penting dan memerlukan pendekatan yang seimbang dalam penerapannya. Oleh karena itu, diperlukan regulasi yang mampu mengakomodasi pelaksanaan kebebasan beragama tanpa mengabaikan perlindungan terhadap hak-hak perempuan dan anak.</w:t>
      </w:r>
    </w:p>
    <w:p w14:paraId="52FA561C" w14:textId="77777777" w:rsidR="00C06E12" w:rsidRPr="003A19CE" w:rsidRDefault="00C06E12" w:rsidP="008610FA">
      <w:pPr>
        <w:ind w:left="720" w:firstLine="698"/>
        <w:rPr>
          <w:rFonts w:ascii="Times New Roman" w:hAnsi="Times New Roman" w:cs="Times New Roman"/>
          <w:sz w:val="24"/>
          <w:szCs w:val="24"/>
          <w:lang w:val="id-ID"/>
        </w:rPr>
      </w:pPr>
    </w:p>
    <w:p w14:paraId="7CAF962B" w14:textId="77777777" w:rsidR="003A19CE" w:rsidRPr="003A19CE" w:rsidRDefault="003A19CE" w:rsidP="008610FA">
      <w:pPr>
        <w:ind w:left="720" w:firstLine="698"/>
        <w:rPr>
          <w:rFonts w:ascii="Times New Roman" w:hAnsi="Times New Roman" w:cs="Times New Roman"/>
          <w:sz w:val="24"/>
          <w:szCs w:val="24"/>
          <w:lang w:val="id-ID"/>
        </w:rPr>
      </w:pPr>
      <w:r w:rsidRPr="003A19CE">
        <w:rPr>
          <w:rFonts w:ascii="Times New Roman" w:hAnsi="Times New Roman" w:cs="Times New Roman"/>
          <w:sz w:val="24"/>
          <w:szCs w:val="24"/>
          <w:lang w:val="id-ID"/>
        </w:rPr>
        <w:t>Dalam konteks Indonesia, negara berupaya mewujudkan keseimbangan tersebut melalui berbagai ketentuan hukum yang mengatur praktik poligami. Pembatasan melalui persyaratan yang ketat, kewajiban memperoleh izin pengadilan, serta tuntutan untuk berlaku adil merupakan bentuk pengawasan negara agar poligami tidak dilakukan secara sewenang-wenang. Dengan adanya mekanisme tersebut, diharapkan pelaksanaan poligami dapat tetap memperhatikan prinsip-prinsip keadilan, penghormatan terhadap martabat manusia, serta perlindungan hak-hak perempuan dan anak sebagai bagian yang tidak terpisahkan dari nilai-nilai hak asasi manusia.</w:t>
      </w:r>
    </w:p>
    <w:p w14:paraId="28D263ED" w14:textId="77777777" w:rsidR="004B3DDF" w:rsidRDefault="004B3DDF" w:rsidP="008610FA">
      <w:pPr>
        <w:ind w:firstLine="0"/>
        <w:rPr>
          <w:rFonts w:ascii="Times New Roman" w:hAnsi="Times New Roman" w:cs="Times New Roman"/>
          <w:sz w:val="24"/>
          <w:szCs w:val="24"/>
        </w:rPr>
      </w:pPr>
    </w:p>
    <w:p w14:paraId="15C57ABA" w14:textId="77777777" w:rsidR="00C06E12" w:rsidRDefault="00C06E12" w:rsidP="008610FA">
      <w:pPr>
        <w:ind w:firstLine="0"/>
        <w:rPr>
          <w:rFonts w:ascii="Times New Roman" w:hAnsi="Times New Roman" w:cs="Times New Roman"/>
          <w:sz w:val="24"/>
          <w:szCs w:val="24"/>
        </w:rPr>
      </w:pPr>
    </w:p>
    <w:p w14:paraId="6B322732" w14:textId="77777777" w:rsidR="00C06E12" w:rsidRDefault="00C06E12" w:rsidP="008610FA">
      <w:pPr>
        <w:ind w:firstLine="0"/>
        <w:rPr>
          <w:rFonts w:ascii="Times New Roman" w:hAnsi="Times New Roman" w:cs="Times New Roman"/>
          <w:sz w:val="24"/>
          <w:szCs w:val="24"/>
        </w:rPr>
      </w:pPr>
    </w:p>
    <w:p w14:paraId="45DC935D" w14:textId="77777777" w:rsidR="00C06E12" w:rsidRDefault="00C06E12" w:rsidP="008610FA">
      <w:pPr>
        <w:ind w:firstLine="0"/>
        <w:rPr>
          <w:rFonts w:ascii="Times New Roman" w:hAnsi="Times New Roman" w:cs="Times New Roman"/>
          <w:sz w:val="24"/>
          <w:szCs w:val="24"/>
        </w:rPr>
      </w:pPr>
    </w:p>
    <w:p w14:paraId="4ACB9A0F" w14:textId="77777777" w:rsidR="00C06E12" w:rsidRDefault="00C06E12" w:rsidP="008610FA">
      <w:pPr>
        <w:ind w:firstLine="0"/>
        <w:rPr>
          <w:rFonts w:ascii="Times New Roman" w:hAnsi="Times New Roman" w:cs="Times New Roman"/>
          <w:sz w:val="24"/>
          <w:szCs w:val="24"/>
        </w:rPr>
      </w:pPr>
    </w:p>
    <w:p w14:paraId="236D3064" w14:textId="02C08B13" w:rsidR="004B3DDF" w:rsidRDefault="004B3DDF" w:rsidP="008610FA">
      <w:pPr>
        <w:ind w:firstLine="0"/>
        <w:rPr>
          <w:rFonts w:ascii="Times New Roman" w:hAnsi="Times New Roman" w:cs="Times New Roman"/>
          <w:b/>
          <w:bCs/>
          <w:sz w:val="24"/>
          <w:szCs w:val="24"/>
        </w:rPr>
      </w:pPr>
      <w:proofErr w:type="spellStart"/>
      <w:r w:rsidRPr="00550A01">
        <w:rPr>
          <w:rFonts w:ascii="Times New Roman" w:hAnsi="Times New Roman" w:cs="Times New Roman"/>
          <w:b/>
          <w:bCs/>
          <w:sz w:val="24"/>
          <w:szCs w:val="24"/>
        </w:rPr>
        <w:t>Analisis</w:t>
      </w:r>
      <w:proofErr w:type="spellEnd"/>
    </w:p>
    <w:p w14:paraId="61E685C3" w14:textId="77777777" w:rsidR="004B3DDF" w:rsidRPr="00550A01" w:rsidRDefault="004B3DDF" w:rsidP="008610FA">
      <w:pPr>
        <w:ind w:firstLine="0"/>
        <w:rPr>
          <w:rFonts w:ascii="Times New Roman" w:hAnsi="Times New Roman" w:cs="Times New Roman"/>
          <w:b/>
          <w:bCs/>
          <w:sz w:val="24"/>
          <w:szCs w:val="24"/>
        </w:rPr>
      </w:pPr>
    </w:p>
    <w:p w14:paraId="11CBD99E"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Poligami dalam perspektif hukum Islam merupakan suatu kebolehan yang bersifat terbatas dan tidak dapat dipahami sebagai anjuran yang berlaku secara umum bagi setiap laki-laki. Kebolehan tersebut diberikan dengan syarat yang ketat, terutama kemampuan untuk berlaku adil terhadap seluruh istri dan anak. Keadilan menjadi prinsip fundamental yang menentukan sah atau tidaknya pelaksanaan poligami menurut ajaran Islam. Oleh karena itu, poligami tidak dapat dipisahkan dari tanggung jawab moral, sosial, dan ekonomi yang harus dipenuhi oleh seorang suami. Semakin besar tanggung jawab yang harus ditanggung, semakin besar pula tuntutan untuk memastikan bahwa hak-hak seluruh anggota keluarga terpenuhi secara proporsional dan berkeadilan.</w:t>
      </w:r>
    </w:p>
    <w:p w14:paraId="54684575"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 xml:space="preserve">Dari sudut pandang hukum positif Indonesia, pengaturan mengenai poligami menunjukkan adanya upaya untuk mengakomodasi ketentuan hukum Islam sekaligus memberikan perlindungan terhadap hak-hak perempuan dan anak. Negara tidak menerapkan larangan mutlak terhadap poligami, tetapi menetapkan berbagai persyaratan dan prosedur yang harus dipenuhi sebelum praktik tersebut dapat dilakukan. Keharusan memperoleh izin pengadilan, adanya persetujuan dari istri, serta kewajiban membuktikan kemampuan ekonomi </w:t>
      </w:r>
      <w:r w:rsidRPr="00C06E12">
        <w:rPr>
          <w:rFonts w:ascii="Times New Roman" w:hAnsi="Times New Roman" w:cs="Times New Roman"/>
          <w:sz w:val="24"/>
          <w:szCs w:val="24"/>
          <w:lang w:val="id-ID"/>
        </w:rPr>
        <w:lastRenderedPageBreak/>
        <w:t>dan keadilan merupakan bentuk kontrol hukum yang bertujuan mencegah penyalahgunaan praktik poligami. Dengan demikian, hukum nasional berfungsi sebagai instrumen untuk memastikan bahwa poligami hanya dilakukan dalam kondisi tertentu dan tidak menimbulkan kerugian bagi pihak yang berkepentingan.</w:t>
      </w:r>
    </w:p>
    <w:p w14:paraId="3F3D8926"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Dalam perspektif hak asasi manusia, poligami merupakan isu yang kompleks karena melibatkan dua prinsip yang sama-sama penting, yaitu kebebasan beragama dan kesetaraan gender. Di satu sisi, kebebasan beragama memberikan hak kepada setiap individu untuk menjalankan ajaran agamanya, termasuk ketentuan yang berkaitan dengan perkawinan. Di sisi lain, prinsip kesetaraan gender menuntut adanya perlakuan yang adil dan tidak diskriminatif terhadap laki-laki maupun perempuan dalam kehidupan keluarga. Perbedaan sudut pandang ini menyebabkan poligami menjadi salah satu isu yang terus diperdebatkan dalam kajian hukum dan hak asasi manusia.</w:t>
      </w:r>
    </w:p>
    <w:p w14:paraId="36C34302"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Apabila ditinjau secara lebih mendalam, titik temu antara hukum Islam, hukum positif Indonesia, dan hak asasi manusia terletak pada pentingnya prinsip keadilan dan perlindungan terhadap hak-hak anggota keluarga. Ketiga perspektif tersebut pada dasarnya menempatkan kesejahteraan keluarga sebagai tujuan utama yang harus diwujudkan. Oleh karena itu, praktik poligami tidak boleh hanya dipandang sebagai hak seorang suami, tetapi juga harus dilihat dari dampaknya terhadap istri, anak, dan keberlangsungan kehidupan keluarga secara keseluruhan.</w:t>
      </w:r>
    </w:p>
    <w:p w14:paraId="7BEE7326"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Dalam praktiknya, tantangan terbesar dalam pelaksanaan poligami adalah kemampuan untuk mewujudkan keadilan secara nyata. Tidak sedikit kasus yang menunjukkan munculnya permasalahan ekonomi, konflik keluarga, ketidakadilan dalam pembagian perhatian, hingga dampak psikologis yang dialami oleh istri dan anak. Kondisi tersebut menunjukkan bahwa pelaksanaan poligami memerlukan pertimbangan yang matang serta pengawasan yang efektif agar tujuan perkawinan untuk mewujudkan keluarga yang harmonis, sejahtera, dan penuh kasih sayang dapat tetap tercapai.</w:t>
      </w:r>
    </w:p>
    <w:p w14:paraId="05C46754"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Berdasarkan uraian tersebut, dapat dipahami bahwa poligami merupakan praktik yang memiliki legitimasi dalam hukum Islam dan diakui secara terbatas dalam hukum nasional. Namun, pelaksanaannya harus selalu berorientasi pada prinsip keadilan, tanggung jawab, dan perlindungan hak asasi manusia. Dengan demikian, keberadaan regulasi yang ketat serta pengawasan dari negara menjadi penting untuk memastikan bahwa praktik poligami tidak menimbulkan diskriminasi maupun pelanggaran terhadap hak-hak perempuan dan anak, melainkan benar-benar dilaksanakan untuk mewujudkan kemaslahatan dalam kehidupan keluarga.</w:t>
      </w:r>
    </w:p>
    <w:p w14:paraId="5623ACF6" w14:textId="77777777" w:rsidR="004B3DDF" w:rsidRDefault="004B3DDF" w:rsidP="008610FA">
      <w:pPr>
        <w:ind w:left="720"/>
        <w:rPr>
          <w:rFonts w:ascii="Times New Roman" w:hAnsi="Times New Roman" w:cs="Times New Roman"/>
          <w:sz w:val="24"/>
          <w:szCs w:val="24"/>
        </w:rPr>
      </w:pPr>
    </w:p>
    <w:p w14:paraId="2C2F08B1" w14:textId="77777777" w:rsidR="004B3DDF" w:rsidRPr="00550A01" w:rsidRDefault="004B3DDF" w:rsidP="008610FA">
      <w:pPr>
        <w:ind w:left="720"/>
        <w:rPr>
          <w:rFonts w:ascii="Times New Roman" w:hAnsi="Times New Roman" w:cs="Times New Roman"/>
          <w:sz w:val="24"/>
          <w:szCs w:val="24"/>
        </w:rPr>
      </w:pPr>
    </w:p>
    <w:p w14:paraId="46E4ED18" w14:textId="77777777" w:rsidR="00D81ED8" w:rsidRDefault="001A66A6" w:rsidP="008610FA">
      <w:pPr>
        <w:tabs>
          <w:tab w:val="left" w:pos="567"/>
        </w:tabs>
        <w:spacing w:after="120"/>
        <w:ind w:left="567" w:hanging="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Kesimpulan</w:t>
      </w:r>
    </w:p>
    <w:p w14:paraId="1F4B5072"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 xml:space="preserve">Poligami merupakan salah satu bentuk perkawinan yang diakui dalam hukum Islam dengan ketentuan dan batasan tertentu. Islam memperbolehkan seorang laki-laki memiliki hingga empat orang istri, dengan syarat utama mampu berlaku adil dalam memenuhi hak-hak seluruh istri dan anak-anaknya. Dengan demikian, poligami bukan merupakan kewajiban, </w:t>
      </w:r>
      <w:r w:rsidRPr="00C06E12">
        <w:rPr>
          <w:rFonts w:ascii="Times New Roman" w:hAnsi="Times New Roman" w:cs="Times New Roman"/>
          <w:sz w:val="24"/>
          <w:szCs w:val="24"/>
          <w:lang w:val="id-ID"/>
        </w:rPr>
        <w:lastRenderedPageBreak/>
        <w:t>melainkan suatu kebolehan yang pelaksanaannya sangat bergantung pada kemampuan dan tanggung jawab pelakunya dalam mewujudkan keadilan serta kemaslahatan keluarga.</w:t>
      </w:r>
    </w:p>
    <w:p w14:paraId="2759F969"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Dalam sistem hukum positif Indonesia, poligami tetap diperbolehkan namun ditempatkan sebagai pengecualian dari asas monogami yang menjadi prinsip dasar perkawinan. Oleh karena itu, pelaksanaannya harus memenuhi berbagai persyaratan yang telah ditetapkan oleh peraturan perundang-undangan, termasuk memperoleh izin dari pengadilan, mendapatkan persetujuan dari pihak terkait, serta membuktikan kemampuan untuk memenuhi kebutuhan keluarga dan berlaku adil. Pengaturan tersebut menunjukkan adanya upaya negara untuk mengakomodasi nilai-nilai agama sekaligus memberikan perlindungan hukum terhadap perempuan dan anak.</w:t>
      </w:r>
    </w:p>
    <w:p w14:paraId="41C1FC5F"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Dari perspektif Hak Asasi Manusia, poligami masih menjadi perdebatan karena berkaitan dengan isu kesetaraan gender, non-diskriminasi, dan perlindungan hak-hak perempuan. Sebagian pihak memandang bahwa poligami berpotensi menimbulkan ketidakadilan dan ketimpangan dalam hubungan keluarga, sementara pihak lainnya menilai bahwa praktik tersebut merupakan bagian dari kebebasan beragama yang harus dihormati dalam masyarakat yang demokratis dan pluralistik. Perbedaan pandangan tersebut menunjukkan bahwa poligami merupakan persoalan yang kompleks dan memerlukan pendekatan yang seimbang antara penghormatan terhadap nilai-nilai agama dan perlindungan hak asasi manusia.</w:t>
      </w:r>
    </w:p>
    <w:p w14:paraId="49FBB070" w14:textId="77777777" w:rsidR="00C06E12" w:rsidRPr="00C06E12" w:rsidRDefault="00C06E12" w:rsidP="008610FA">
      <w:pPr>
        <w:rPr>
          <w:rFonts w:ascii="Times New Roman" w:hAnsi="Times New Roman" w:cs="Times New Roman"/>
          <w:sz w:val="24"/>
          <w:szCs w:val="24"/>
          <w:lang w:val="id-ID"/>
        </w:rPr>
      </w:pPr>
      <w:r w:rsidRPr="00C06E12">
        <w:rPr>
          <w:rFonts w:ascii="Times New Roman" w:hAnsi="Times New Roman" w:cs="Times New Roman"/>
          <w:sz w:val="24"/>
          <w:szCs w:val="24"/>
          <w:lang w:val="id-ID"/>
        </w:rPr>
        <w:t>Berdasarkan kajian yang telah dilakukan, dapat disimpulkan bahwa titik temu antara hukum Islam, hukum positif Indonesia, dan hak asasi manusia terletak pada pentingnya prinsip keadilan serta perlindungan terhadap hak-hak anggota keluarga. Oleh karena itu, pelaksanaan poligami harus senantiasa diawasi dan dilaksanakan secara bertanggung jawab agar tidak menimbulkan kerugian bagi perempuan dan anak. Penegakan hukum yang konsisten, pengawasan yang efektif, serta kesadaran akan tanggung jawab moral dan sosial menjadi faktor penting dalam memastikan bahwa praktik poligami dapat berjalan sesuai dengan tujuan perkawinan, yaitu mewujudkan keluarga yang harmonis, sejahtera, dan berkeadilan.</w:t>
      </w:r>
    </w:p>
    <w:p w14:paraId="23962392" w14:textId="77777777" w:rsidR="004B3DDF" w:rsidRDefault="004B3DDF" w:rsidP="008610FA">
      <w:pPr>
        <w:ind w:firstLine="0"/>
        <w:rPr>
          <w:rFonts w:ascii="Times New Roman" w:hAnsi="Times New Roman" w:cs="Times New Roman"/>
          <w:sz w:val="24"/>
          <w:szCs w:val="24"/>
        </w:rPr>
      </w:pPr>
    </w:p>
    <w:p w14:paraId="07EF3E5A" w14:textId="77777777" w:rsidR="008610FA" w:rsidRDefault="008610FA" w:rsidP="008610FA">
      <w:pPr>
        <w:ind w:firstLine="0"/>
        <w:rPr>
          <w:rFonts w:ascii="Times New Roman" w:hAnsi="Times New Roman" w:cs="Times New Roman"/>
          <w:sz w:val="24"/>
          <w:szCs w:val="24"/>
        </w:rPr>
      </w:pPr>
    </w:p>
    <w:p w14:paraId="7393F051" w14:textId="77777777" w:rsidR="008610FA" w:rsidRDefault="008610FA" w:rsidP="008610FA">
      <w:pPr>
        <w:ind w:firstLine="0"/>
        <w:rPr>
          <w:rFonts w:ascii="Times New Roman" w:hAnsi="Times New Roman" w:cs="Times New Roman"/>
          <w:sz w:val="24"/>
          <w:szCs w:val="24"/>
        </w:rPr>
      </w:pPr>
    </w:p>
    <w:p w14:paraId="36E13B43" w14:textId="77777777" w:rsidR="008610FA" w:rsidRDefault="008610FA" w:rsidP="008610FA">
      <w:pPr>
        <w:ind w:firstLine="0"/>
        <w:rPr>
          <w:rFonts w:ascii="Times New Roman" w:hAnsi="Times New Roman" w:cs="Times New Roman"/>
          <w:sz w:val="24"/>
          <w:szCs w:val="24"/>
        </w:rPr>
      </w:pPr>
    </w:p>
    <w:p w14:paraId="3AABD404" w14:textId="77777777" w:rsidR="008610FA" w:rsidRDefault="008610FA" w:rsidP="008610FA">
      <w:pPr>
        <w:ind w:firstLine="0"/>
        <w:rPr>
          <w:rFonts w:ascii="Times New Roman" w:hAnsi="Times New Roman" w:cs="Times New Roman"/>
          <w:sz w:val="24"/>
          <w:szCs w:val="24"/>
        </w:rPr>
      </w:pPr>
    </w:p>
    <w:p w14:paraId="0543D7E4" w14:textId="77777777" w:rsidR="008610FA" w:rsidRDefault="008610FA" w:rsidP="008610FA">
      <w:pPr>
        <w:ind w:firstLine="0"/>
        <w:rPr>
          <w:rFonts w:ascii="Times New Roman" w:hAnsi="Times New Roman" w:cs="Times New Roman"/>
          <w:sz w:val="24"/>
          <w:szCs w:val="24"/>
        </w:rPr>
      </w:pPr>
    </w:p>
    <w:p w14:paraId="0EBC11E9" w14:textId="77777777" w:rsidR="008610FA" w:rsidRDefault="008610FA" w:rsidP="008610FA">
      <w:pPr>
        <w:ind w:firstLine="0"/>
        <w:rPr>
          <w:rFonts w:ascii="Times New Roman" w:hAnsi="Times New Roman" w:cs="Times New Roman"/>
          <w:sz w:val="24"/>
          <w:szCs w:val="24"/>
        </w:rPr>
      </w:pPr>
    </w:p>
    <w:p w14:paraId="27F0DFF3" w14:textId="77777777" w:rsidR="008610FA" w:rsidRDefault="008610FA" w:rsidP="008610FA">
      <w:pPr>
        <w:ind w:firstLine="0"/>
        <w:rPr>
          <w:rFonts w:ascii="Times New Roman" w:hAnsi="Times New Roman" w:cs="Times New Roman"/>
          <w:sz w:val="24"/>
          <w:szCs w:val="24"/>
        </w:rPr>
      </w:pPr>
    </w:p>
    <w:p w14:paraId="5C3EADAD" w14:textId="77777777" w:rsidR="008610FA" w:rsidRDefault="008610FA" w:rsidP="008610FA">
      <w:pPr>
        <w:ind w:firstLine="0"/>
        <w:rPr>
          <w:rFonts w:ascii="Times New Roman" w:hAnsi="Times New Roman" w:cs="Times New Roman"/>
          <w:sz w:val="24"/>
          <w:szCs w:val="24"/>
        </w:rPr>
      </w:pPr>
    </w:p>
    <w:p w14:paraId="7FB832CC" w14:textId="77777777" w:rsidR="008610FA" w:rsidRDefault="008610FA" w:rsidP="008610FA">
      <w:pPr>
        <w:ind w:firstLine="0"/>
        <w:rPr>
          <w:rFonts w:ascii="Times New Roman" w:hAnsi="Times New Roman" w:cs="Times New Roman"/>
          <w:sz w:val="24"/>
          <w:szCs w:val="24"/>
        </w:rPr>
      </w:pPr>
    </w:p>
    <w:p w14:paraId="012B3CF5" w14:textId="77777777" w:rsidR="008610FA" w:rsidRDefault="008610FA" w:rsidP="008610FA">
      <w:pPr>
        <w:ind w:firstLine="0"/>
        <w:rPr>
          <w:rFonts w:ascii="Times New Roman" w:hAnsi="Times New Roman" w:cs="Times New Roman"/>
          <w:sz w:val="24"/>
          <w:szCs w:val="24"/>
        </w:rPr>
      </w:pPr>
    </w:p>
    <w:p w14:paraId="69581D86" w14:textId="77777777" w:rsidR="008610FA" w:rsidRDefault="008610FA" w:rsidP="008610FA">
      <w:pPr>
        <w:ind w:firstLine="0"/>
        <w:rPr>
          <w:rFonts w:ascii="Times New Roman" w:hAnsi="Times New Roman" w:cs="Times New Roman"/>
          <w:sz w:val="24"/>
          <w:szCs w:val="24"/>
        </w:rPr>
      </w:pPr>
    </w:p>
    <w:p w14:paraId="410B6F17" w14:textId="77777777" w:rsidR="008610FA" w:rsidRDefault="008610FA" w:rsidP="008610FA">
      <w:pPr>
        <w:ind w:firstLine="0"/>
        <w:rPr>
          <w:rFonts w:ascii="Times New Roman" w:hAnsi="Times New Roman" w:cs="Times New Roman"/>
          <w:sz w:val="24"/>
          <w:szCs w:val="24"/>
        </w:rPr>
      </w:pPr>
    </w:p>
    <w:p w14:paraId="2FD60B98" w14:textId="77777777" w:rsidR="008610FA" w:rsidRDefault="008610FA" w:rsidP="008610FA">
      <w:pPr>
        <w:ind w:firstLine="0"/>
        <w:rPr>
          <w:rFonts w:ascii="Times New Roman" w:hAnsi="Times New Roman" w:cs="Times New Roman"/>
          <w:sz w:val="24"/>
          <w:szCs w:val="24"/>
        </w:rPr>
      </w:pPr>
    </w:p>
    <w:p w14:paraId="0AF1B2AD" w14:textId="77777777" w:rsidR="008610FA" w:rsidRDefault="008610FA" w:rsidP="008610FA">
      <w:pPr>
        <w:ind w:firstLine="0"/>
        <w:rPr>
          <w:rFonts w:ascii="Times New Roman" w:hAnsi="Times New Roman" w:cs="Times New Roman"/>
          <w:sz w:val="24"/>
          <w:szCs w:val="24"/>
        </w:rPr>
      </w:pPr>
    </w:p>
    <w:p w14:paraId="0BA85177" w14:textId="77777777" w:rsidR="008610FA" w:rsidRDefault="008610FA" w:rsidP="008610FA">
      <w:pPr>
        <w:ind w:firstLine="0"/>
        <w:rPr>
          <w:rFonts w:ascii="Times New Roman" w:hAnsi="Times New Roman" w:cs="Times New Roman"/>
          <w:sz w:val="24"/>
          <w:szCs w:val="24"/>
        </w:rPr>
      </w:pPr>
    </w:p>
    <w:p w14:paraId="4617F881" w14:textId="77777777" w:rsidR="008610FA" w:rsidRDefault="008610FA" w:rsidP="008610FA">
      <w:pPr>
        <w:ind w:firstLine="0"/>
        <w:rPr>
          <w:rFonts w:ascii="Times New Roman" w:hAnsi="Times New Roman" w:cs="Times New Roman"/>
          <w:sz w:val="24"/>
          <w:szCs w:val="24"/>
        </w:rPr>
      </w:pPr>
    </w:p>
    <w:p w14:paraId="7FD85616" w14:textId="77777777" w:rsidR="008610FA" w:rsidRPr="00550A01" w:rsidRDefault="008610FA" w:rsidP="008610FA">
      <w:pPr>
        <w:ind w:firstLine="0"/>
        <w:rPr>
          <w:rFonts w:ascii="Times New Roman" w:hAnsi="Times New Roman" w:cs="Times New Roman"/>
          <w:sz w:val="24"/>
          <w:szCs w:val="24"/>
        </w:rPr>
      </w:pPr>
    </w:p>
    <w:p w14:paraId="3C226C11" w14:textId="5CA56A1B" w:rsidR="00D81ED8" w:rsidRDefault="001A66A6" w:rsidP="008610FA">
      <w:pPr>
        <w:ind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Daftar Pustaka </w:t>
      </w:r>
    </w:p>
    <w:p w14:paraId="01EF2AE9" w14:textId="77777777" w:rsidR="000E3818" w:rsidRDefault="000E3818" w:rsidP="008610FA">
      <w:pPr>
        <w:ind w:firstLine="0"/>
        <w:rPr>
          <w:rFonts w:ascii="Times New Roman" w:eastAsia="Times New Roman" w:hAnsi="Times New Roman" w:cs="Times New Roman"/>
          <w:b/>
          <w:sz w:val="24"/>
          <w:szCs w:val="24"/>
        </w:rPr>
      </w:pPr>
    </w:p>
    <w:p w14:paraId="1773A33C" w14:textId="14C6D7F8" w:rsidR="008A427F" w:rsidRDefault="008A427F" w:rsidP="008610FA">
      <w:pPr>
        <w:ind w:left="720" w:hanging="720"/>
        <w:rPr>
          <w:rFonts w:ascii="Times New Roman" w:eastAsia="Times New Roman" w:hAnsi="Times New Roman" w:cs="Times New Roman"/>
          <w:bCs/>
          <w:sz w:val="24"/>
          <w:szCs w:val="24"/>
        </w:rPr>
      </w:pPr>
      <w:r w:rsidRPr="008A427F">
        <w:rPr>
          <w:rFonts w:ascii="Times New Roman" w:eastAsia="Times New Roman" w:hAnsi="Times New Roman" w:cs="Times New Roman"/>
          <w:bCs/>
          <w:sz w:val="24"/>
          <w:szCs w:val="24"/>
        </w:rPr>
        <w:t xml:space="preserve">Arifin, A. Z., &amp; Irawan, A. (2025). </w:t>
      </w:r>
      <w:proofErr w:type="spellStart"/>
      <w:r w:rsidRPr="008A427F">
        <w:rPr>
          <w:rFonts w:ascii="Times New Roman" w:eastAsia="Times New Roman" w:hAnsi="Times New Roman" w:cs="Times New Roman"/>
          <w:bCs/>
          <w:sz w:val="24"/>
          <w:szCs w:val="24"/>
        </w:rPr>
        <w:t>Sistem</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Poligami</w:t>
      </w:r>
      <w:proofErr w:type="spellEnd"/>
      <w:r w:rsidRPr="008A427F">
        <w:rPr>
          <w:rFonts w:ascii="Times New Roman" w:eastAsia="Times New Roman" w:hAnsi="Times New Roman" w:cs="Times New Roman"/>
          <w:bCs/>
          <w:sz w:val="24"/>
          <w:szCs w:val="24"/>
        </w:rPr>
        <w:t xml:space="preserve"> Di Indonesia. </w:t>
      </w:r>
      <w:r w:rsidRPr="008A427F">
        <w:rPr>
          <w:rFonts w:ascii="Times New Roman" w:eastAsia="Times New Roman" w:hAnsi="Times New Roman" w:cs="Times New Roman"/>
          <w:bCs/>
          <w:i/>
          <w:iCs/>
          <w:sz w:val="24"/>
          <w:szCs w:val="24"/>
        </w:rPr>
        <w:t>Indonesian Journal of Islamic Jurisprudence, Economic and Legal Theory</w:t>
      </w:r>
      <w:r w:rsidRPr="008A427F">
        <w:rPr>
          <w:rFonts w:ascii="Times New Roman" w:eastAsia="Times New Roman" w:hAnsi="Times New Roman" w:cs="Times New Roman"/>
          <w:bCs/>
          <w:sz w:val="24"/>
          <w:szCs w:val="24"/>
        </w:rPr>
        <w:t>, </w:t>
      </w:r>
      <w:r w:rsidRPr="008A427F">
        <w:rPr>
          <w:rFonts w:ascii="Times New Roman" w:eastAsia="Times New Roman" w:hAnsi="Times New Roman" w:cs="Times New Roman"/>
          <w:bCs/>
          <w:i/>
          <w:iCs/>
          <w:sz w:val="24"/>
          <w:szCs w:val="24"/>
        </w:rPr>
        <w:t>3</w:t>
      </w:r>
      <w:r w:rsidRPr="008A427F">
        <w:rPr>
          <w:rFonts w:ascii="Times New Roman" w:eastAsia="Times New Roman" w:hAnsi="Times New Roman" w:cs="Times New Roman"/>
          <w:bCs/>
          <w:sz w:val="24"/>
          <w:szCs w:val="24"/>
        </w:rPr>
        <w:t>(3), 2746-2755.</w:t>
      </w:r>
    </w:p>
    <w:p w14:paraId="79F96979" w14:textId="2E5895B2" w:rsidR="008A427F" w:rsidRDefault="008A427F" w:rsidP="008610FA">
      <w:pPr>
        <w:ind w:left="720" w:hanging="720"/>
        <w:rPr>
          <w:rFonts w:ascii="Times New Roman" w:eastAsia="Times New Roman" w:hAnsi="Times New Roman" w:cs="Times New Roman"/>
          <w:bCs/>
          <w:sz w:val="24"/>
          <w:szCs w:val="24"/>
        </w:rPr>
      </w:pPr>
      <w:proofErr w:type="spellStart"/>
      <w:r w:rsidRPr="008A427F">
        <w:rPr>
          <w:rFonts w:ascii="Times New Roman" w:eastAsia="Times New Roman" w:hAnsi="Times New Roman" w:cs="Times New Roman"/>
          <w:bCs/>
          <w:sz w:val="24"/>
          <w:szCs w:val="24"/>
        </w:rPr>
        <w:t>Hasibuan</w:t>
      </w:r>
      <w:proofErr w:type="spellEnd"/>
      <w:r w:rsidRPr="008A427F">
        <w:rPr>
          <w:rFonts w:ascii="Times New Roman" w:eastAsia="Times New Roman" w:hAnsi="Times New Roman" w:cs="Times New Roman"/>
          <w:bCs/>
          <w:sz w:val="24"/>
          <w:szCs w:val="24"/>
        </w:rPr>
        <w:t xml:space="preserve">, S. Y., &amp; </w:t>
      </w:r>
      <w:proofErr w:type="spellStart"/>
      <w:r w:rsidRPr="008A427F">
        <w:rPr>
          <w:rFonts w:ascii="Times New Roman" w:eastAsia="Times New Roman" w:hAnsi="Times New Roman" w:cs="Times New Roman"/>
          <w:bCs/>
          <w:sz w:val="24"/>
          <w:szCs w:val="24"/>
        </w:rPr>
        <w:t>Saiin</w:t>
      </w:r>
      <w:proofErr w:type="spellEnd"/>
      <w:r w:rsidRPr="008A427F">
        <w:rPr>
          <w:rFonts w:ascii="Times New Roman" w:eastAsia="Times New Roman" w:hAnsi="Times New Roman" w:cs="Times New Roman"/>
          <w:bCs/>
          <w:sz w:val="24"/>
          <w:szCs w:val="24"/>
        </w:rPr>
        <w:t xml:space="preserve">, A. (2024). </w:t>
      </w:r>
      <w:proofErr w:type="spellStart"/>
      <w:r w:rsidRPr="008A427F">
        <w:rPr>
          <w:rFonts w:ascii="Times New Roman" w:eastAsia="Times New Roman" w:hAnsi="Times New Roman" w:cs="Times New Roman"/>
          <w:bCs/>
          <w:sz w:val="24"/>
          <w:szCs w:val="24"/>
        </w:rPr>
        <w:t>Revitalisasi</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Kebijakan</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Hak</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Asuh</w:t>
      </w:r>
      <w:proofErr w:type="spellEnd"/>
      <w:r w:rsidRPr="008A427F">
        <w:rPr>
          <w:rFonts w:ascii="Times New Roman" w:eastAsia="Times New Roman" w:hAnsi="Times New Roman" w:cs="Times New Roman"/>
          <w:bCs/>
          <w:sz w:val="24"/>
          <w:szCs w:val="24"/>
        </w:rPr>
        <w:t xml:space="preserve"> dan </w:t>
      </w:r>
      <w:proofErr w:type="spellStart"/>
      <w:r w:rsidRPr="008A427F">
        <w:rPr>
          <w:rFonts w:ascii="Times New Roman" w:eastAsia="Times New Roman" w:hAnsi="Times New Roman" w:cs="Times New Roman"/>
          <w:bCs/>
          <w:sz w:val="24"/>
          <w:szCs w:val="24"/>
        </w:rPr>
        <w:t>Perlindungan</w:t>
      </w:r>
      <w:proofErr w:type="spellEnd"/>
      <w:r w:rsidRPr="008A427F">
        <w:rPr>
          <w:rFonts w:ascii="Times New Roman" w:eastAsia="Times New Roman" w:hAnsi="Times New Roman" w:cs="Times New Roman"/>
          <w:bCs/>
          <w:sz w:val="24"/>
          <w:szCs w:val="24"/>
        </w:rPr>
        <w:t xml:space="preserve"> Anak </w:t>
      </w:r>
      <w:proofErr w:type="spellStart"/>
      <w:r w:rsidRPr="008A427F">
        <w:rPr>
          <w:rFonts w:ascii="Times New Roman" w:eastAsia="Times New Roman" w:hAnsi="Times New Roman" w:cs="Times New Roman"/>
          <w:bCs/>
          <w:sz w:val="24"/>
          <w:szCs w:val="24"/>
        </w:rPr>
        <w:t>dalam</w:t>
      </w:r>
      <w:proofErr w:type="spellEnd"/>
      <w:r w:rsidRPr="008A427F">
        <w:rPr>
          <w:rFonts w:ascii="Times New Roman" w:eastAsia="Times New Roman" w:hAnsi="Times New Roman" w:cs="Times New Roman"/>
          <w:bCs/>
          <w:sz w:val="24"/>
          <w:szCs w:val="24"/>
        </w:rPr>
        <w:t xml:space="preserve"> RUU Hukum </w:t>
      </w:r>
      <w:proofErr w:type="spellStart"/>
      <w:r w:rsidRPr="008A427F">
        <w:rPr>
          <w:rFonts w:ascii="Times New Roman" w:eastAsia="Times New Roman" w:hAnsi="Times New Roman" w:cs="Times New Roman"/>
          <w:bCs/>
          <w:sz w:val="24"/>
          <w:szCs w:val="24"/>
        </w:rPr>
        <w:t>Keluarga</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terhadap</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Kesejahteraan</w:t>
      </w:r>
      <w:proofErr w:type="spellEnd"/>
      <w:r w:rsidRPr="008A427F">
        <w:rPr>
          <w:rFonts w:ascii="Times New Roman" w:eastAsia="Times New Roman" w:hAnsi="Times New Roman" w:cs="Times New Roman"/>
          <w:bCs/>
          <w:sz w:val="24"/>
          <w:szCs w:val="24"/>
        </w:rPr>
        <w:t xml:space="preserve"> Anak di Indonesia. </w:t>
      </w:r>
      <w:proofErr w:type="spellStart"/>
      <w:r w:rsidRPr="008A427F">
        <w:rPr>
          <w:rFonts w:ascii="Times New Roman" w:eastAsia="Times New Roman" w:hAnsi="Times New Roman" w:cs="Times New Roman"/>
          <w:bCs/>
          <w:i/>
          <w:iCs/>
          <w:sz w:val="24"/>
          <w:szCs w:val="24"/>
        </w:rPr>
        <w:t>Islamitsch</w:t>
      </w:r>
      <w:proofErr w:type="spellEnd"/>
      <w:r w:rsidRPr="008A427F">
        <w:rPr>
          <w:rFonts w:ascii="Times New Roman" w:eastAsia="Times New Roman" w:hAnsi="Times New Roman" w:cs="Times New Roman"/>
          <w:bCs/>
          <w:i/>
          <w:iCs/>
          <w:sz w:val="24"/>
          <w:szCs w:val="24"/>
        </w:rPr>
        <w:t xml:space="preserve"> </w:t>
      </w:r>
      <w:proofErr w:type="spellStart"/>
      <w:r w:rsidRPr="008A427F">
        <w:rPr>
          <w:rFonts w:ascii="Times New Roman" w:eastAsia="Times New Roman" w:hAnsi="Times New Roman" w:cs="Times New Roman"/>
          <w:bCs/>
          <w:i/>
          <w:iCs/>
          <w:sz w:val="24"/>
          <w:szCs w:val="24"/>
        </w:rPr>
        <w:t>Familierecht</w:t>
      </w:r>
      <w:proofErr w:type="spellEnd"/>
      <w:r w:rsidRPr="008A427F">
        <w:rPr>
          <w:rFonts w:ascii="Times New Roman" w:eastAsia="Times New Roman" w:hAnsi="Times New Roman" w:cs="Times New Roman"/>
          <w:bCs/>
          <w:i/>
          <w:iCs/>
          <w:sz w:val="24"/>
          <w:szCs w:val="24"/>
        </w:rPr>
        <w:t xml:space="preserve"> Journal</w:t>
      </w:r>
      <w:r w:rsidRPr="008A427F">
        <w:rPr>
          <w:rFonts w:ascii="Times New Roman" w:eastAsia="Times New Roman" w:hAnsi="Times New Roman" w:cs="Times New Roman"/>
          <w:bCs/>
          <w:sz w:val="24"/>
          <w:szCs w:val="24"/>
        </w:rPr>
        <w:t>, </w:t>
      </w:r>
      <w:r w:rsidRPr="008A427F">
        <w:rPr>
          <w:rFonts w:ascii="Times New Roman" w:eastAsia="Times New Roman" w:hAnsi="Times New Roman" w:cs="Times New Roman"/>
          <w:bCs/>
          <w:i/>
          <w:iCs/>
          <w:sz w:val="24"/>
          <w:szCs w:val="24"/>
        </w:rPr>
        <w:t>5</w:t>
      </w:r>
      <w:r w:rsidRPr="008A427F">
        <w:rPr>
          <w:rFonts w:ascii="Times New Roman" w:eastAsia="Times New Roman" w:hAnsi="Times New Roman" w:cs="Times New Roman"/>
          <w:bCs/>
          <w:sz w:val="24"/>
          <w:szCs w:val="24"/>
        </w:rPr>
        <w:t>(2), 83-104.</w:t>
      </w:r>
    </w:p>
    <w:p w14:paraId="78628508" w14:textId="0877E0D8" w:rsidR="000E3818" w:rsidRDefault="000E3818" w:rsidP="008610FA">
      <w:pPr>
        <w:ind w:left="720" w:hanging="720"/>
        <w:rPr>
          <w:rFonts w:ascii="Times New Roman" w:eastAsia="Times New Roman" w:hAnsi="Times New Roman" w:cs="Times New Roman"/>
          <w:bCs/>
          <w:sz w:val="24"/>
          <w:szCs w:val="24"/>
        </w:rPr>
      </w:pPr>
      <w:r w:rsidRPr="000E3818">
        <w:rPr>
          <w:rFonts w:ascii="Times New Roman" w:eastAsia="Times New Roman" w:hAnsi="Times New Roman" w:cs="Times New Roman"/>
          <w:bCs/>
          <w:sz w:val="24"/>
          <w:szCs w:val="24"/>
        </w:rPr>
        <w:t xml:space="preserve">Jahwa, E., Siregar, D. P., </w:t>
      </w:r>
      <w:proofErr w:type="spellStart"/>
      <w:r w:rsidRPr="000E3818">
        <w:rPr>
          <w:rFonts w:ascii="Times New Roman" w:eastAsia="Times New Roman" w:hAnsi="Times New Roman" w:cs="Times New Roman"/>
          <w:bCs/>
          <w:sz w:val="24"/>
          <w:szCs w:val="24"/>
        </w:rPr>
        <w:t>Harahap</w:t>
      </w:r>
      <w:proofErr w:type="spellEnd"/>
      <w:r w:rsidRPr="000E3818">
        <w:rPr>
          <w:rFonts w:ascii="Times New Roman" w:eastAsia="Times New Roman" w:hAnsi="Times New Roman" w:cs="Times New Roman"/>
          <w:bCs/>
          <w:sz w:val="24"/>
          <w:szCs w:val="24"/>
        </w:rPr>
        <w:t xml:space="preserve">, M. R., Mubarak, I., &amp; Akbar, A. (2024). </w:t>
      </w:r>
      <w:proofErr w:type="spellStart"/>
      <w:r w:rsidRPr="000E3818">
        <w:rPr>
          <w:rFonts w:ascii="Times New Roman" w:eastAsia="Times New Roman" w:hAnsi="Times New Roman" w:cs="Times New Roman"/>
          <w:bCs/>
          <w:sz w:val="24"/>
          <w:szCs w:val="24"/>
        </w:rPr>
        <w:t>Konsep</w:t>
      </w:r>
      <w:proofErr w:type="spellEnd"/>
      <w:r w:rsidRPr="000E3818">
        <w:rPr>
          <w:rFonts w:ascii="Times New Roman" w:eastAsia="Times New Roman" w:hAnsi="Times New Roman" w:cs="Times New Roman"/>
          <w:bCs/>
          <w:sz w:val="24"/>
          <w:szCs w:val="24"/>
        </w:rPr>
        <w:t xml:space="preserve"> </w:t>
      </w:r>
      <w:proofErr w:type="spellStart"/>
      <w:r w:rsidRPr="000E3818">
        <w:rPr>
          <w:rFonts w:ascii="Times New Roman" w:eastAsia="Times New Roman" w:hAnsi="Times New Roman" w:cs="Times New Roman"/>
          <w:bCs/>
          <w:sz w:val="24"/>
          <w:szCs w:val="24"/>
        </w:rPr>
        <w:t>perkawinan</w:t>
      </w:r>
      <w:proofErr w:type="spellEnd"/>
      <w:r w:rsidRPr="000E3818">
        <w:rPr>
          <w:rFonts w:ascii="Times New Roman" w:eastAsia="Times New Roman" w:hAnsi="Times New Roman" w:cs="Times New Roman"/>
          <w:bCs/>
          <w:sz w:val="24"/>
          <w:szCs w:val="24"/>
        </w:rPr>
        <w:t xml:space="preserve"> </w:t>
      </w:r>
      <w:proofErr w:type="spellStart"/>
      <w:r w:rsidRPr="000E3818">
        <w:rPr>
          <w:rFonts w:ascii="Times New Roman" w:eastAsia="Times New Roman" w:hAnsi="Times New Roman" w:cs="Times New Roman"/>
          <w:bCs/>
          <w:sz w:val="24"/>
          <w:szCs w:val="24"/>
        </w:rPr>
        <w:t>dalam</w:t>
      </w:r>
      <w:proofErr w:type="spellEnd"/>
      <w:r w:rsidRPr="000E3818">
        <w:rPr>
          <w:rFonts w:ascii="Times New Roman" w:eastAsia="Times New Roman" w:hAnsi="Times New Roman" w:cs="Times New Roman"/>
          <w:bCs/>
          <w:sz w:val="24"/>
          <w:szCs w:val="24"/>
        </w:rPr>
        <w:t xml:space="preserve"> </w:t>
      </w:r>
      <w:proofErr w:type="spellStart"/>
      <w:r w:rsidRPr="000E3818">
        <w:rPr>
          <w:rFonts w:ascii="Times New Roman" w:eastAsia="Times New Roman" w:hAnsi="Times New Roman" w:cs="Times New Roman"/>
          <w:bCs/>
          <w:sz w:val="24"/>
          <w:szCs w:val="24"/>
        </w:rPr>
        <w:t>hukum</w:t>
      </w:r>
      <w:proofErr w:type="spellEnd"/>
      <w:r w:rsidRPr="000E3818">
        <w:rPr>
          <w:rFonts w:ascii="Times New Roman" w:eastAsia="Times New Roman" w:hAnsi="Times New Roman" w:cs="Times New Roman"/>
          <w:bCs/>
          <w:sz w:val="24"/>
          <w:szCs w:val="24"/>
        </w:rPr>
        <w:t xml:space="preserve"> Islam dan </w:t>
      </w:r>
      <w:proofErr w:type="spellStart"/>
      <w:r w:rsidRPr="000E3818">
        <w:rPr>
          <w:rFonts w:ascii="Times New Roman" w:eastAsia="Times New Roman" w:hAnsi="Times New Roman" w:cs="Times New Roman"/>
          <w:bCs/>
          <w:sz w:val="24"/>
          <w:szCs w:val="24"/>
        </w:rPr>
        <w:t>hukum</w:t>
      </w:r>
      <w:proofErr w:type="spellEnd"/>
      <w:r w:rsidRPr="000E3818">
        <w:rPr>
          <w:rFonts w:ascii="Times New Roman" w:eastAsia="Times New Roman" w:hAnsi="Times New Roman" w:cs="Times New Roman"/>
          <w:bCs/>
          <w:sz w:val="24"/>
          <w:szCs w:val="24"/>
        </w:rPr>
        <w:t xml:space="preserve"> </w:t>
      </w:r>
      <w:proofErr w:type="spellStart"/>
      <w:r w:rsidRPr="000E3818">
        <w:rPr>
          <w:rFonts w:ascii="Times New Roman" w:eastAsia="Times New Roman" w:hAnsi="Times New Roman" w:cs="Times New Roman"/>
          <w:bCs/>
          <w:sz w:val="24"/>
          <w:szCs w:val="24"/>
        </w:rPr>
        <w:t>nasional</w:t>
      </w:r>
      <w:proofErr w:type="spellEnd"/>
      <w:r w:rsidRPr="000E3818">
        <w:rPr>
          <w:rFonts w:ascii="Times New Roman" w:eastAsia="Times New Roman" w:hAnsi="Times New Roman" w:cs="Times New Roman"/>
          <w:bCs/>
          <w:sz w:val="24"/>
          <w:szCs w:val="24"/>
        </w:rPr>
        <w:t xml:space="preserve"> di Indonesia. </w:t>
      </w:r>
      <w:r w:rsidRPr="000E3818">
        <w:rPr>
          <w:rFonts w:ascii="Times New Roman" w:eastAsia="Times New Roman" w:hAnsi="Times New Roman" w:cs="Times New Roman"/>
          <w:bCs/>
          <w:i/>
          <w:iCs/>
          <w:sz w:val="24"/>
          <w:szCs w:val="24"/>
        </w:rPr>
        <w:t xml:space="preserve">Innovative: Journal </w:t>
      </w:r>
      <w:proofErr w:type="gramStart"/>
      <w:r w:rsidRPr="000E3818">
        <w:rPr>
          <w:rFonts w:ascii="Times New Roman" w:eastAsia="Times New Roman" w:hAnsi="Times New Roman" w:cs="Times New Roman"/>
          <w:bCs/>
          <w:i/>
          <w:iCs/>
          <w:sz w:val="24"/>
          <w:szCs w:val="24"/>
        </w:rPr>
        <w:t>Of</w:t>
      </w:r>
      <w:proofErr w:type="gramEnd"/>
      <w:r w:rsidRPr="000E3818">
        <w:rPr>
          <w:rFonts w:ascii="Times New Roman" w:eastAsia="Times New Roman" w:hAnsi="Times New Roman" w:cs="Times New Roman"/>
          <w:bCs/>
          <w:i/>
          <w:iCs/>
          <w:sz w:val="24"/>
          <w:szCs w:val="24"/>
        </w:rPr>
        <w:t xml:space="preserve"> Social Science Research</w:t>
      </w:r>
      <w:r w:rsidRPr="000E3818">
        <w:rPr>
          <w:rFonts w:ascii="Times New Roman" w:eastAsia="Times New Roman" w:hAnsi="Times New Roman" w:cs="Times New Roman"/>
          <w:bCs/>
          <w:sz w:val="24"/>
          <w:szCs w:val="24"/>
        </w:rPr>
        <w:t>, </w:t>
      </w:r>
      <w:r w:rsidRPr="000E3818">
        <w:rPr>
          <w:rFonts w:ascii="Times New Roman" w:eastAsia="Times New Roman" w:hAnsi="Times New Roman" w:cs="Times New Roman"/>
          <w:bCs/>
          <w:i/>
          <w:iCs/>
          <w:sz w:val="24"/>
          <w:szCs w:val="24"/>
        </w:rPr>
        <w:t>4</w:t>
      </w:r>
      <w:r w:rsidRPr="000E3818">
        <w:rPr>
          <w:rFonts w:ascii="Times New Roman" w:eastAsia="Times New Roman" w:hAnsi="Times New Roman" w:cs="Times New Roman"/>
          <w:bCs/>
          <w:sz w:val="24"/>
          <w:szCs w:val="24"/>
        </w:rPr>
        <w:t>(1), 1692-1705.</w:t>
      </w:r>
    </w:p>
    <w:p w14:paraId="4E210513" w14:textId="552EE042" w:rsidR="008D34E1" w:rsidRDefault="008D34E1" w:rsidP="008610FA">
      <w:pPr>
        <w:ind w:left="720" w:hanging="720"/>
        <w:rPr>
          <w:rFonts w:ascii="Times New Roman" w:eastAsia="Times New Roman" w:hAnsi="Times New Roman" w:cs="Times New Roman"/>
          <w:bCs/>
          <w:sz w:val="24"/>
          <w:szCs w:val="24"/>
        </w:rPr>
      </w:pPr>
      <w:r w:rsidRPr="008D34E1">
        <w:rPr>
          <w:rFonts w:ascii="Times New Roman" w:eastAsia="Times New Roman" w:hAnsi="Times New Roman" w:cs="Times New Roman"/>
          <w:bCs/>
          <w:sz w:val="24"/>
          <w:szCs w:val="24"/>
        </w:rPr>
        <w:t xml:space="preserve">Masri, E. (2019). </w:t>
      </w:r>
      <w:proofErr w:type="spellStart"/>
      <w:r w:rsidRPr="008D34E1">
        <w:rPr>
          <w:rFonts w:ascii="Times New Roman" w:eastAsia="Times New Roman" w:hAnsi="Times New Roman" w:cs="Times New Roman"/>
          <w:bCs/>
          <w:sz w:val="24"/>
          <w:szCs w:val="24"/>
        </w:rPr>
        <w:t>Poligami</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Dalam</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Perspektif</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Undang-Undang</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Nomor</w:t>
      </w:r>
      <w:proofErr w:type="spellEnd"/>
      <w:r w:rsidRPr="008D34E1">
        <w:rPr>
          <w:rFonts w:ascii="Times New Roman" w:eastAsia="Times New Roman" w:hAnsi="Times New Roman" w:cs="Times New Roman"/>
          <w:bCs/>
          <w:sz w:val="24"/>
          <w:szCs w:val="24"/>
        </w:rPr>
        <w:t xml:space="preserve"> I </w:t>
      </w:r>
      <w:proofErr w:type="spellStart"/>
      <w:r w:rsidRPr="008D34E1">
        <w:rPr>
          <w:rFonts w:ascii="Times New Roman" w:eastAsia="Times New Roman" w:hAnsi="Times New Roman" w:cs="Times New Roman"/>
          <w:bCs/>
          <w:sz w:val="24"/>
          <w:szCs w:val="24"/>
        </w:rPr>
        <w:t>Tahun</w:t>
      </w:r>
      <w:proofErr w:type="spellEnd"/>
      <w:r w:rsidRPr="008D34E1">
        <w:rPr>
          <w:rFonts w:ascii="Times New Roman" w:eastAsia="Times New Roman" w:hAnsi="Times New Roman" w:cs="Times New Roman"/>
          <w:bCs/>
          <w:sz w:val="24"/>
          <w:szCs w:val="24"/>
        </w:rPr>
        <w:t xml:space="preserve"> 1974 </w:t>
      </w:r>
      <w:proofErr w:type="spellStart"/>
      <w:r w:rsidRPr="008D34E1">
        <w:rPr>
          <w:rFonts w:ascii="Times New Roman" w:eastAsia="Times New Roman" w:hAnsi="Times New Roman" w:cs="Times New Roman"/>
          <w:bCs/>
          <w:sz w:val="24"/>
          <w:szCs w:val="24"/>
        </w:rPr>
        <w:t>Tentang</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Perkawinan</w:t>
      </w:r>
      <w:proofErr w:type="spellEnd"/>
      <w:r w:rsidRPr="008D34E1">
        <w:rPr>
          <w:rFonts w:ascii="Times New Roman" w:eastAsia="Times New Roman" w:hAnsi="Times New Roman" w:cs="Times New Roman"/>
          <w:bCs/>
          <w:sz w:val="24"/>
          <w:szCs w:val="24"/>
        </w:rPr>
        <w:t xml:space="preserve"> Dan </w:t>
      </w:r>
      <w:proofErr w:type="spellStart"/>
      <w:r w:rsidRPr="008D34E1">
        <w:rPr>
          <w:rFonts w:ascii="Times New Roman" w:eastAsia="Times New Roman" w:hAnsi="Times New Roman" w:cs="Times New Roman"/>
          <w:bCs/>
          <w:sz w:val="24"/>
          <w:szCs w:val="24"/>
        </w:rPr>
        <w:t>Kompilasi</w:t>
      </w:r>
      <w:proofErr w:type="spellEnd"/>
      <w:r w:rsidRPr="008D34E1">
        <w:rPr>
          <w:rFonts w:ascii="Times New Roman" w:eastAsia="Times New Roman" w:hAnsi="Times New Roman" w:cs="Times New Roman"/>
          <w:bCs/>
          <w:sz w:val="24"/>
          <w:szCs w:val="24"/>
        </w:rPr>
        <w:t xml:space="preserve"> Hukum Islam (KHI). </w:t>
      </w:r>
      <w:proofErr w:type="spellStart"/>
      <w:r w:rsidRPr="008D34E1">
        <w:rPr>
          <w:rFonts w:ascii="Times New Roman" w:eastAsia="Times New Roman" w:hAnsi="Times New Roman" w:cs="Times New Roman"/>
          <w:bCs/>
          <w:i/>
          <w:iCs/>
          <w:sz w:val="24"/>
          <w:szCs w:val="24"/>
        </w:rPr>
        <w:t>Krtha</w:t>
      </w:r>
      <w:proofErr w:type="spellEnd"/>
      <w:r w:rsidRPr="008D34E1">
        <w:rPr>
          <w:rFonts w:ascii="Times New Roman" w:eastAsia="Times New Roman" w:hAnsi="Times New Roman" w:cs="Times New Roman"/>
          <w:bCs/>
          <w:i/>
          <w:iCs/>
          <w:sz w:val="24"/>
          <w:szCs w:val="24"/>
        </w:rPr>
        <w:t xml:space="preserve"> </w:t>
      </w:r>
      <w:proofErr w:type="spellStart"/>
      <w:r w:rsidRPr="008D34E1">
        <w:rPr>
          <w:rFonts w:ascii="Times New Roman" w:eastAsia="Times New Roman" w:hAnsi="Times New Roman" w:cs="Times New Roman"/>
          <w:bCs/>
          <w:i/>
          <w:iCs/>
          <w:sz w:val="24"/>
          <w:szCs w:val="24"/>
        </w:rPr>
        <w:t>Bhayangkara</w:t>
      </w:r>
      <w:proofErr w:type="spellEnd"/>
      <w:r w:rsidRPr="008D34E1">
        <w:rPr>
          <w:rFonts w:ascii="Times New Roman" w:eastAsia="Times New Roman" w:hAnsi="Times New Roman" w:cs="Times New Roman"/>
          <w:bCs/>
          <w:sz w:val="24"/>
          <w:szCs w:val="24"/>
        </w:rPr>
        <w:t>, </w:t>
      </w:r>
      <w:r w:rsidRPr="008D34E1">
        <w:rPr>
          <w:rFonts w:ascii="Times New Roman" w:eastAsia="Times New Roman" w:hAnsi="Times New Roman" w:cs="Times New Roman"/>
          <w:bCs/>
          <w:i/>
          <w:iCs/>
          <w:sz w:val="24"/>
          <w:szCs w:val="24"/>
        </w:rPr>
        <w:t>13</w:t>
      </w:r>
      <w:r w:rsidRPr="008D34E1">
        <w:rPr>
          <w:rFonts w:ascii="Times New Roman" w:eastAsia="Times New Roman" w:hAnsi="Times New Roman" w:cs="Times New Roman"/>
          <w:bCs/>
          <w:sz w:val="24"/>
          <w:szCs w:val="24"/>
        </w:rPr>
        <w:t>(2), 223-241.</w:t>
      </w:r>
    </w:p>
    <w:p w14:paraId="2CD59755" w14:textId="1467E3BA" w:rsidR="008D34E1" w:rsidRDefault="008D34E1" w:rsidP="008610FA">
      <w:pPr>
        <w:ind w:left="720" w:hanging="720"/>
        <w:rPr>
          <w:rFonts w:ascii="Times New Roman" w:eastAsia="Times New Roman" w:hAnsi="Times New Roman" w:cs="Times New Roman"/>
          <w:bCs/>
          <w:sz w:val="24"/>
          <w:szCs w:val="24"/>
        </w:rPr>
      </w:pPr>
      <w:r w:rsidRPr="008D34E1">
        <w:rPr>
          <w:rFonts w:ascii="Times New Roman" w:eastAsia="Times New Roman" w:hAnsi="Times New Roman" w:cs="Times New Roman"/>
          <w:bCs/>
          <w:sz w:val="24"/>
          <w:szCs w:val="24"/>
        </w:rPr>
        <w:t xml:space="preserve">Nurani, S. M. (2021). </w:t>
      </w:r>
      <w:proofErr w:type="spellStart"/>
      <w:r w:rsidRPr="008D34E1">
        <w:rPr>
          <w:rFonts w:ascii="Times New Roman" w:eastAsia="Times New Roman" w:hAnsi="Times New Roman" w:cs="Times New Roman"/>
          <w:bCs/>
          <w:sz w:val="24"/>
          <w:szCs w:val="24"/>
        </w:rPr>
        <w:t>Perspektif</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Keadilan</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Dalam</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Rumah</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Tangga</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Telaah</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Konsep</w:t>
      </w:r>
      <w:proofErr w:type="spellEnd"/>
      <w:r w:rsidRPr="008D34E1">
        <w:rPr>
          <w:rFonts w:ascii="Times New Roman" w:eastAsia="Times New Roman" w:hAnsi="Times New Roman" w:cs="Times New Roman"/>
          <w:bCs/>
          <w:sz w:val="24"/>
          <w:szCs w:val="24"/>
        </w:rPr>
        <w:t xml:space="preserve"> Adil </w:t>
      </w:r>
      <w:proofErr w:type="spellStart"/>
      <w:r w:rsidRPr="008D34E1">
        <w:rPr>
          <w:rFonts w:ascii="Times New Roman" w:eastAsia="Times New Roman" w:hAnsi="Times New Roman" w:cs="Times New Roman"/>
          <w:bCs/>
          <w:sz w:val="24"/>
          <w:szCs w:val="24"/>
        </w:rPr>
        <w:t>Dalam</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Poligami</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Menurut</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Undang-Undang</w:t>
      </w:r>
      <w:proofErr w:type="spellEnd"/>
      <w:r w:rsidRPr="008D34E1">
        <w:rPr>
          <w:rFonts w:ascii="Times New Roman" w:eastAsia="Times New Roman" w:hAnsi="Times New Roman" w:cs="Times New Roman"/>
          <w:bCs/>
          <w:sz w:val="24"/>
          <w:szCs w:val="24"/>
        </w:rPr>
        <w:t xml:space="preserve"> Dan Kompilasi Hukum Islam. </w:t>
      </w:r>
      <w:r w:rsidRPr="008D34E1">
        <w:rPr>
          <w:rFonts w:ascii="Times New Roman" w:eastAsia="Times New Roman" w:hAnsi="Times New Roman" w:cs="Times New Roman"/>
          <w:bCs/>
          <w:i/>
          <w:iCs/>
          <w:sz w:val="24"/>
          <w:szCs w:val="24"/>
        </w:rPr>
        <w:t>Ascarya: Journal of Islamic Science, Culture, and Social Studies</w:t>
      </w:r>
      <w:r w:rsidRPr="008D34E1">
        <w:rPr>
          <w:rFonts w:ascii="Times New Roman" w:eastAsia="Times New Roman" w:hAnsi="Times New Roman" w:cs="Times New Roman"/>
          <w:bCs/>
          <w:sz w:val="24"/>
          <w:szCs w:val="24"/>
        </w:rPr>
        <w:t>, </w:t>
      </w:r>
      <w:r w:rsidRPr="008D34E1">
        <w:rPr>
          <w:rFonts w:ascii="Times New Roman" w:eastAsia="Times New Roman" w:hAnsi="Times New Roman" w:cs="Times New Roman"/>
          <w:bCs/>
          <w:i/>
          <w:iCs/>
          <w:sz w:val="24"/>
          <w:szCs w:val="24"/>
        </w:rPr>
        <w:t>1</w:t>
      </w:r>
      <w:r w:rsidRPr="008D34E1">
        <w:rPr>
          <w:rFonts w:ascii="Times New Roman" w:eastAsia="Times New Roman" w:hAnsi="Times New Roman" w:cs="Times New Roman"/>
          <w:bCs/>
          <w:sz w:val="24"/>
          <w:szCs w:val="24"/>
        </w:rPr>
        <w:t>(1), 1-14.</w:t>
      </w:r>
    </w:p>
    <w:p w14:paraId="2D3262EC" w14:textId="4D550449" w:rsidR="008A427F" w:rsidRDefault="008A427F" w:rsidP="008610FA">
      <w:pPr>
        <w:ind w:left="720" w:hanging="720"/>
        <w:rPr>
          <w:rFonts w:ascii="Times New Roman" w:eastAsia="Times New Roman" w:hAnsi="Times New Roman" w:cs="Times New Roman"/>
          <w:bCs/>
          <w:sz w:val="24"/>
          <w:szCs w:val="24"/>
        </w:rPr>
      </w:pPr>
      <w:r w:rsidRPr="008A427F">
        <w:rPr>
          <w:rFonts w:ascii="Times New Roman" w:eastAsia="Times New Roman" w:hAnsi="Times New Roman" w:cs="Times New Roman"/>
          <w:bCs/>
          <w:sz w:val="24"/>
          <w:szCs w:val="24"/>
        </w:rPr>
        <w:t xml:space="preserve">Nurdin, M., Salam, A. L. D., Abdurahman, I., </w:t>
      </w:r>
      <w:proofErr w:type="spellStart"/>
      <w:r w:rsidRPr="008A427F">
        <w:rPr>
          <w:rFonts w:ascii="Times New Roman" w:eastAsia="Times New Roman" w:hAnsi="Times New Roman" w:cs="Times New Roman"/>
          <w:bCs/>
          <w:sz w:val="24"/>
          <w:szCs w:val="24"/>
        </w:rPr>
        <w:t>Acip</w:t>
      </w:r>
      <w:proofErr w:type="spellEnd"/>
      <w:r w:rsidRPr="008A427F">
        <w:rPr>
          <w:rFonts w:ascii="Times New Roman" w:eastAsia="Times New Roman" w:hAnsi="Times New Roman" w:cs="Times New Roman"/>
          <w:bCs/>
          <w:sz w:val="24"/>
          <w:szCs w:val="24"/>
        </w:rPr>
        <w:t>, A., &amp; Rizal, R. (2024). DINAMIKA POLIGAMI DALAM HUKUM KELUARGA ISLAM (</w:t>
      </w:r>
      <w:proofErr w:type="spellStart"/>
      <w:r w:rsidRPr="008A427F">
        <w:rPr>
          <w:rFonts w:ascii="Times New Roman" w:eastAsia="Times New Roman" w:hAnsi="Times New Roman" w:cs="Times New Roman"/>
          <w:bCs/>
          <w:sz w:val="24"/>
          <w:szCs w:val="24"/>
        </w:rPr>
        <w:t>Analisis</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Terhadap</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Perspektif</w:t>
      </w:r>
      <w:proofErr w:type="spellEnd"/>
      <w:r w:rsidRPr="008A427F">
        <w:rPr>
          <w:rFonts w:ascii="Times New Roman" w:eastAsia="Times New Roman" w:hAnsi="Times New Roman" w:cs="Times New Roman"/>
          <w:bCs/>
          <w:sz w:val="24"/>
          <w:szCs w:val="24"/>
        </w:rPr>
        <w:t xml:space="preserve"> Hukum, </w:t>
      </w:r>
      <w:proofErr w:type="spellStart"/>
      <w:r w:rsidRPr="008A427F">
        <w:rPr>
          <w:rFonts w:ascii="Times New Roman" w:eastAsia="Times New Roman" w:hAnsi="Times New Roman" w:cs="Times New Roman"/>
          <w:bCs/>
          <w:sz w:val="24"/>
          <w:szCs w:val="24"/>
        </w:rPr>
        <w:t>Kesejahteraan</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Keluarga</w:t>
      </w:r>
      <w:proofErr w:type="spellEnd"/>
      <w:r w:rsidRPr="008A427F">
        <w:rPr>
          <w:rFonts w:ascii="Times New Roman" w:eastAsia="Times New Roman" w:hAnsi="Times New Roman" w:cs="Times New Roman"/>
          <w:bCs/>
          <w:sz w:val="24"/>
          <w:szCs w:val="24"/>
        </w:rPr>
        <w:t xml:space="preserve">, dan </w:t>
      </w:r>
      <w:proofErr w:type="spellStart"/>
      <w:r w:rsidRPr="008A427F">
        <w:rPr>
          <w:rFonts w:ascii="Times New Roman" w:eastAsia="Times New Roman" w:hAnsi="Times New Roman" w:cs="Times New Roman"/>
          <w:bCs/>
          <w:sz w:val="24"/>
          <w:szCs w:val="24"/>
        </w:rPr>
        <w:t>Kesetaraan</w:t>
      </w:r>
      <w:proofErr w:type="spellEnd"/>
      <w:r w:rsidRPr="008A427F">
        <w:rPr>
          <w:rFonts w:ascii="Times New Roman" w:eastAsia="Times New Roman" w:hAnsi="Times New Roman" w:cs="Times New Roman"/>
          <w:bCs/>
          <w:sz w:val="24"/>
          <w:szCs w:val="24"/>
        </w:rPr>
        <w:t xml:space="preserve"> Gender). </w:t>
      </w:r>
      <w:r w:rsidRPr="008A427F">
        <w:rPr>
          <w:rFonts w:ascii="Times New Roman" w:eastAsia="Times New Roman" w:hAnsi="Times New Roman" w:cs="Times New Roman"/>
          <w:bCs/>
          <w:i/>
          <w:iCs/>
          <w:sz w:val="24"/>
          <w:szCs w:val="24"/>
        </w:rPr>
        <w:t>Al-</w:t>
      </w:r>
      <w:proofErr w:type="spellStart"/>
      <w:r w:rsidRPr="008A427F">
        <w:rPr>
          <w:rFonts w:ascii="Times New Roman" w:eastAsia="Times New Roman" w:hAnsi="Times New Roman" w:cs="Times New Roman"/>
          <w:bCs/>
          <w:i/>
          <w:iCs/>
          <w:sz w:val="24"/>
          <w:szCs w:val="24"/>
        </w:rPr>
        <w:t>Mashlahah</w:t>
      </w:r>
      <w:proofErr w:type="spellEnd"/>
      <w:r w:rsidRPr="008A427F">
        <w:rPr>
          <w:rFonts w:ascii="Times New Roman" w:eastAsia="Times New Roman" w:hAnsi="Times New Roman" w:cs="Times New Roman"/>
          <w:bCs/>
          <w:i/>
          <w:iCs/>
          <w:sz w:val="24"/>
          <w:szCs w:val="24"/>
        </w:rPr>
        <w:t xml:space="preserve"> </w:t>
      </w:r>
      <w:proofErr w:type="spellStart"/>
      <w:r w:rsidRPr="008A427F">
        <w:rPr>
          <w:rFonts w:ascii="Times New Roman" w:eastAsia="Times New Roman" w:hAnsi="Times New Roman" w:cs="Times New Roman"/>
          <w:bCs/>
          <w:i/>
          <w:iCs/>
          <w:sz w:val="24"/>
          <w:szCs w:val="24"/>
        </w:rPr>
        <w:t>Jurnal</w:t>
      </w:r>
      <w:proofErr w:type="spellEnd"/>
      <w:r w:rsidRPr="008A427F">
        <w:rPr>
          <w:rFonts w:ascii="Times New Roman" w:eastAsia="Times New Roman" w:hAnsi="Times New Roman" w:cs="Times New Roman"/>
          <w:bCs/>
          <w:i/>
          <w:iCs/>
          <w:sz w:val="24"/>
          <w:szCs w:val="24"/>
        </w:rPr>
        <w:t xml:space="preserve"> Hukum Islam dan </w:t>
      </w:r>
      <w:proofErr w:type="spellStart"/>
      <w:r w:rsidRPr="008A427F">
        <w:rPr>
          <w:rFonts w:ascii="Times New Roman" w:eastAsia="Times New Roman" w:hAnsi="Times New Roman" w:cs="Times New Roman"/>
          <w:bCs/>
          <w:i/>
          <w:iCs/>
          <w:sz w:val="24"/>
          <w:szCs w:val="24"/>
        </w:rPr>
        <w:t>Pranata</w:t>
      </w:r>
      <w:proofErr w:type="spellEnd"/>
      <w:r w:rsidRPr="008A427F">
        <w:rPr>
          <w:rFonts w:ascii="Times New Roman" w:eastAsia="Times New Roman" w:hAnsi="Times New Roman" w:cs="Times New Roman"/>
          <w:bCs/>
          <w:i/>
          <w:iCs/>
          <w:sz w:val="24"/>
          <w:szCs w:val="24"/>
        </w:rPr>
        <w:t xml:space="preserve"> </w:t>
      </w:r>
      <w:proofErr w:type="spellStart"/>
      <w:r w:rsidRPr="008A427F">
        <w:rPr>
          <w:rFonts w:ascii="Times New Roman" w:eastAsia="Times New Roman" w:hAnsi="Times New Roman" w:cs="Times New Roman"/>
          <w:bCs/>
          <w:i/>
          <w:iCs/>
          <w:sz w:val="24"/>
          <w:szCs w:val="24"/>
        </w:rPr>
        <w:t>Sosial</w:t>
      </w:r>
      <w:proofErr w:type="spellEnd"/>
      <w:r w:rsidRPr="008A427F">
        <w:rPr>
          <w:rFonts w:ascii="Times New Roman" w:eastAsia="Times New Roman" w:hAnsi="Times New Roman" w:cs="Times New Roman"/>
          <w:bCs/>
          <w:sz w:val="24"/>
          <w:szCs w:val="24"/>
        </w:rPr>
        <w:t>, </w:t>
      </w:r>
      <w:r w:rsidRPr="008A427F">
        <w:rPr>
          <w:rFonts w:ascii="Times New Roman" w:eastAsia="Times New Roman" w:hAnsi="Times New Roman" w:cs="Times New Roman"/>
          <w:bCs/>
          <w:i/>
          <w:iCs/>
          <w:sz w:val="24"/>
          <w:szCs w:val="24"/>
        </w:rPr>
        <w:t>12</w:t>
      </w:r>
      <w:r w:rsidRPr="008A427F">
        <w:rPr>
          <w:rFonts w:ascii="Times New Roman" w:eastAsia="Times New Roman" w:hAnsi="Times New Roman" w:cs="Times New Roman"/>
          <w:bCs/>
          <w:sz w:val="24"/>
          <w:szCs w:val="24"/>
        </w:rPr>
        <w:t>(01).</w:t>
      </w:r>
    </w:p>
    <w:p w14:paraId="55C5D5EB" w14:textId="7D4791C8" w:rsidR="008A427F" w:rsidRDefault="008A427F" w:rsidP="008610FA">
      <w:pPr>
        <w:ind w:left="720" w:hanging="720"/>
        <w:rPr>
          <w:rFonts w:ascii="Times New Roman" w:eastAsia="Times New Roman" w:hAnsi="Times New Roman" w:cs="Times New Roman"/>
          <w:bCs/>
          <w:sz w:val="24"/>
          <w:szCs w:val="24"/>
        </w:rPr>
      </w:pPr>
      <w:proofErr w:type="spellStart"/>
      <w:r w:rsidRPr="008A427F">
        <w:rPr>
          <w:rFonts w:ascii="Times New Roman" w:eastAsia="Times New Roman" w:hAnsi="Times New Roman" w:cs="Times New Roman"/>
          <w:bCs/>
          <w:sz w:val="24"/>
          <w:szCs w:val="24"/>
        </w:rPr>
        <w:t>Parinduri</w:t>
      </w:r>
      <w:proofErr w:type="spellEnd"/>
      <w:r w:rsidRPr="008A427F">
        <w:rPr>
          <w:rFonts w:ascii="Times New Roman" w:eastAsia="Times New Roman" w:hAnsi="Times New Roman" w:cs="Times New Roman"/>
          <w:bCs/>
          <w:sz w:val="24"/>
          <w:szCs w:val="24"/>
        </w:rPr>
        <w:t xml:space="preserve">, M., &amp; Adly, M. A. (2026). </w:t>
      </w:r>
      <w:proofErr w:type="spellStart"/>
      <w:r w:rsidRPr="008A427F">
        <w:rPr>
          <w:rFonts w:ascii="Times New Roman" w:eastAsia="Times New Roman" w:hAnsi="Times New Roman" w:cs="Times New Roman"/>
          <w:bCs/>
          <w:sz w:val="24"/>
          <w:szCs w:val="24"/>
        </w:rPr>
        <w:t>Poligami</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dalam</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Perspektif</w:t>
      </w:r>
      <w:proofErr w:type="spellEnd"/>
      <w:r w:rsidRPr="008A427F">
        <w:rPr>
          <w:rFonts w:ascii="Times New Roman" w:eastAsia="Times New Roman" w:hAnsi="Times New Roman" w:cs="Times New Roman"/>
          <w:bCs/>
          <w:sz w:val="24"/>
          <w:szCs w:val="24"/>
        </w:rPr>
        <w:t xml:space="preserve"> Tafsir </w:t>
      </w:r>
      <w:proofErr w:type="spellStart"/>
      <w:r w:rsidRPr="008A427F">
        <w:rPr>
          <w:rFonts w:ascii="Times New Roman" w:eastAsia="Times New Roman" w:hAnsi="Times New Roman" w:cs="Times New Roman"/>
          <w:bCs/>
          <w:sz w:val="24"/>
          <w:szCs w:val="24"/>
        </w:rPr>
        <w:t>Klasik</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Mazhab</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Fiqh</w:t>
      </w:r>
      <w:proofErr w:type="spellEnd"/>
      <w:r w:rsidRPr="008A427F">
        <w:rPr>
          <w:rFonts w:ascii="Times New Roman" w:eastAsia="Times New Roman" w:hAnsi="Times New Roman" w:cs="Times New Roman"/>
          <w:bCs/>
          <w:sz w:val="24"/>
          <w:szCs w:val="24"/>
        </w:rPr>
        <w:t xml:space="preserve"> dan </w:t>
      </w:r>
      <w:proofErr w:type="spellStart"/>
      <w:r w:rsidRPr="008A427F">
        <w:rPr>
          <w:rFonts w:ascii="Times New Roman" w:eastAsia="Times New Roman" w:hAnsi="Times New Roman" w:cs="Times New Roman"/>
          <w:bCs/>
          <w:sz w:val="24"/>
          <w:szCs w:val="24"/>
        </w:rPr>
        <w:t>Regulasi</w:t>
      </w:r>
      <w:proofErr w:type="spellEnd"/>
      <w:r w:rsidRPr="008A427F">
        <w:rPr>
          <w:rFonts w:ascii="Times New Roman" w:eastAsia="Times New Roman" w:hAnsi="Times New Roman" w:cs="Times New Roman"/>
          <w:bCs/>
          <w:sz w:val="24"/>
          <w:szCs w:val="24"/>
        </w:rPr>
        <w:t xml:space="preserve"> Hukum Modern Indonesia. </w:t>
      </w:r>
      <w:proofErr w:type="spellStart"/>
      <w:r w:rsidRPr="008A427F">
        <w:rPr>
          <w:rFonts w:ascii="Times New Roman" w:eastAsia="Times New Roman" w:hAnsi="Times New Roman" w:cs="Times New Roman"/>
          <w:bCs/>
          <w:i/>
          <w:iCs/>
          <w:sz w:val="24"/>
          <w:szCs w:val="24"/>
        </w:rPr>
        <w:t>Mesada</w:t>
      </w:r>
      <w:proofErr w:type="spellEnd"/>
      <w:r w:rsidRPr="008A427F">
        <w:rPr>
          <w:rFonts w:ascii="Times New Roman" w:eastAsia="Times New Roman" w:hAnsi="Times New Roman" w:cs="Times New Roman"/>
          <w:bCs/>
          <w:i/>
          <w:iCs/>
          <w:sz w:val="24"/>
          <w:szCs w:val="24"/>
        </w:rPr>
        <w:t>: Journal of Innovative Research</w:t>
      </w:r>
      <w:r w:rsidRPr="008A427F">
        <w:rPr>
          <w:rFonts w:ascii="Times New Roman" w:eastAsia="Times New Roman" w:hAnsi="Times New Roman" w:cs="Times New Roman"/>
          <w:bCs/>
          <w:sz w:val="24"/>
          <w:szCs w:val="24"/>
        </w:rPr>
        <w:t>, </w:t>
      </w:r>
      <w:r w:rsidRPr="008A427F">
        <w:rPr>
          <w:rFonts w:ascii="Times New Roman" w:eastAsia="Times New Roman" w:hAnsi="Times New Roman" w:cs="Times New Roman"/>
          <w:bCs/>
          <w:i/>
          <w:iCs/>
          <w:sz w:val="24"/>
          <w:szCs w:val="24"/>
        </w:rPr>
        <w:t>3</w:t>
      </w:r>
      <w:r w:rsidRPr="008A427F">
        <w:rPr>
          <w:rFonts w:ascii="Times New Roman" w:eastAsia="Times New Roman" w:hAnsi="Times New Roman" w:cs="Times New Roman"/>
          <w:bCs/>
          <w:sz w:val="24"/>
          <w:szCs w:val="24"/>
        </w:rPr>
        <w:t>(1), 519-532.</w:t>
      </w:r>
    </w:p>
    <w:p w14:paraId="0242F745" w14:textId="3FA68A0E" w:rsidR="008D34E1" w:rsidRDefault="008D34E1" w:rsidP="008610FA">
      <w:pPr>
        <w:ind w:left="720" w:hanging="720"/>
        <w:rPr>
          <w:rFonts w:ascii="Times New Roman" w:eastAsia="Times New Roman" w:hAnsi="Times New Roman" w:cs="Times New Roman"/>
          <w:bCs/>
          <w:sz w:val="24"/>
          <w:szCs w:val="24"/>
        </w:rPr>
      </w:pPr>
      <w:r w:rsidRPr="008D34E1">
        <w:rPr>
          <w:rFonts w:ascii="Times New Roman" w:eastAsia="Times New Roman" w:hAnsi="Times New Roman" w:cs="Times New Roman"/>
          <w:bCs/>
          <w:sz w:val="24"/>
          <w:szCs w:val="24"/>
        </w:rPr>
        <w:t xml:space="preserve">Ramli, M. R. (2025). </w:t>
      </w:r>
      <w:proofErr w:type="spellStart"/>
      <w:r w:rsidRPr="008D34E1">
        <w:rPr>
          <w:rFonts w:ascii="Times New Roman" w:eastAsia="Times New Roman" w:hAnsi="Times New Roman" w:cs="Times New Roman"/>
          <w:bCs/>
          <w:sz w:val="24"/>
          <w:szCs w:val="24"/>
        </w:rPr>
        <w:t>Hak</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asasi</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manusia</w:t>
      </w:r>
      <w:proofErr w:type="spellEnd"/>
      <w:r w:rsidRPr="008D34E1">
        <w:rPr>
          <w:rFonts w:ascii="Times New Roman" w:eastAsia="Times New Roman" w:hAnsi="Times New Roman" w:cs="Times New Roman"/>
          <w:bCs/>
          <w:sz w:val="24"/>
          <w:szCs w:val="24"/>
        </w:rPr>
        <w:t xml:space="preserve"> (HAM): </w:t>
      </w:r>
      <w:proofErr w:type="spellStart"/>
      <w:r w:rsidRPr="008D34E1">
        <w:rPr>
          <w:rFonts w:ascii="Times New Roman" w:eastAsia="Times New Roman" w:hAnsi="Times New Roman" w:cs="Times New Roman"/>
          <w:bCs/>
          <w:sz w:val="24"/>
          <w:szCs w:val="24"/>
        </w:rPr>
        <w:t>Hakikat</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prinsip</w:t>
      </w:r>
      <w:proofErr w:type="spellEnd"/>
      <w:r w:rsidRPr="008D34E1">
        <w:rPr>
          <w:rFonts w:ascii="Times New Roman" w:eastAsia="Times New Roman" w:hAnsi="Times New Roman" w:cs="Times New Roman"/>
          <w:bCs/>
          <w:sz w:val="24"/>
          <w:szCs w:val="24"/>
        </w:rPr>
        <w:t xml:space="preserve">, dan </w:t>
      </w:r>
      <w:proofErr w:type="spellStart"/>
      <w:r w:rsidRPr="008D34E1">
        <w:rPr>
          <w:rFonts w:ascii="Times New Roman" w:eastAsia="Times New Roman" w:hAnsi="Times New Roman" w:cs="Times New Roman"/>
          <w:bCs/>
          <w:sz w:val="24"/>
          <w:szCs w:val="24"/>
        </w:rPr>
        <w:t>pelanggaran</w:t>
      </w:r>
      <w:proofErr w:type="spellEnd"/>
      <w:r w:rsidRPr="008D34E1">
        <w:rPr>
          <w:rFonts w:ascii="Times New Roman" w:eastAsia="Times New Roman" w:hAnsi="Times New Roman" w:cs="Times New Roman"/>
          <w:bCs/>
          <w:sz w:val="24"/>
          <w:szCs w:val="24"/>
        </w:rPr>
        <w:t>. </w:t>
      </w:r>
      <w:proofErr w:type="spellStart"/>
      <w:r w:rsidRPr="008D34E1">
        <w:rPr>
          <w:rFonts w:ascii="Times New Roman" w:eastAsia="Times New Roman" w:hAnsi="Times New Roman" w:cs="Times New Roman"/>
          <w:bCs/>
          <w:i/>
          <w:iCs/>
          <w:sz w:val="24"/>
          <w:szCs w:val="24"/>
        </w:rPr>
        <w:t>Peshum</w:t>
      </w:r>
      <w:proofErr w:type="spellEnd"/>
      <w:r w:rsidRPr="008D34E1">
        <w:rPr>
          <w:rFonts w:ascii="Times New Roman" w:eastAsia="Times New Roman" w:hAnsi="Times New Roman" w:cs="Times New Roman"/>
          <w:bCs/>
          <w:i/>
          <w:iCs/>
          <w:sz w:val="24"/>
          <w:szCs w:val="24"/>
        </w:rPr>
        <w:t xml:space="preserve">: </w:t>
      </w:r>
      <w:proofErr w:type="spellStart"/>
      <w:r w:rsidRPr="008D34E1">
        <w:rPr>
          <w:rFonts w:ascii="Times New Roman" w:eastAsia="Times New Roman" w:hAnsi="Times New Roman" w:cs="Times New Roman"/>
          <w:bCs/>
          <w:i/>
          <w:iCs/>
          <w:sz w:val="24"/>
          <w:szCs w:val="24"/>
        </w:rPr>
        <w:t>Jurnal</w:t>
      </w:r>
      <w:proofErr w:type="spellEnd"/>
      <w:r w:rsidRPr="008D34E1">
        <w:rPr>
          <w:rFonts w:ascii="Times New Roman" w:eastAsia="Times New Roman" w:hAnsi="Times New Roman" w:cs="Times New Roman"/>
          <w:bCs/>
          <w:i/>
          <w:iCs/>
          <w:sz w:val="24"/>
          <w:szCs w:val="24"/>
        </w:rPr>
        <w:t xml:space="preserve"> Pendidikan, </w:t>
      </w:r>
      <w:proofErr w:type="spellStart"/>
      <w:r w:rsidRPr="008D34E1">
        <w:rPr>
          <w:rFonts w:ascii="Times New Roman" w:eastAsia="Times New Roman" w:hAnsi="Times New Roman" w:cs="Times New Roman"/>
          <w:bCs/>
          <w:i/>
          <w:iCs/>
          <w:sz w:val="24"/>
          <w:szCs w:val="24"/>
        </w:rPr>
        <w:t>Sosial</w:t>
      </w:r>
      <w:proofErr w:type="spellEnd"/>
      <w:r w:rsidRPr="008D34E1">
        <w:rPr>
          <w:rFonts w:ascii="Times New Roman" w:eastAsia="Times New Roman" w:hAnsi="Times New Roman" w:cs="Times New Roman"/>
          <w:bCs/>
          <w:i/>
          <w:iCs/>
          <w:sz w:val="24"/>
          <w:szCs w:val="24"/>
        </w:rPr>
        <w:t xml:space="preserve"> dan </w:t>
      </w:r>
      <w:proofErr w:type="spellStart"/>
      <w:r w:rsidRPr="008D34E1">
        <w:rPr>
          <w:rFonts w:ascii="Times New Roman" w:eastAsia="Times New Roman" w:hAnsi="Times New Roman" w:cs="Times New Roman"/>
          <w:bCs/>
          <w:i/>
          <w:iCs/>
          <w:sz w:val="24"/>
          <w:szCs w:val="24"/>
        </w:rPr>
        <w:t>Humaniora</w:t>
      </w:r>
      <w:proofErr w:type="spellEnd"/>
      <w:r w:rsidRPr="008D34E1">
        <w:rPr>
          <w:rFonts w:ascii="Times New Roman" w:eastAsia="Times New Roman" w:hAnsi="Times New Roman" w:cs="Times New Roman"/>
          <w:bCs/>
          <w:sz w:val="24"/>
          <w:szCs w:val="24"/>
        </w:rPr>
        <w:t>, </w:t>
      </w:r>
      <w:r w:rsidRPr="008D34E1">
        <w:rPr>
          <w:rFonts w:ascii="Times New Roman" w:eastAsia="Times New Roman" w:hAnsi="Times New Roman" w:cs="Times New Roman"/>
          <w:bCs/>
          <w:i/>
          <w:iCs/>
          <w:sz w:val="24"/>
          <w:szCs w:val="24"/>
        </w:rPr>
        <w:t>4</w:t>
      </w:r>
      <w:r w:rsidRPr="008D34E1">
        <w:rPr>
          <w:rFonts w:ascii="Times New Roman" w:eastAsia="Times New Roman" w:hAnsi="Times New Roman" w:cs="Times New Roman"/>
          <w:bCs/>
          <w:sz w:val="24"/>
          <w:szCs w:val="24"/>
        </w:rPr>
        <w:t>(4), 6423-6434.</w:t>
      </w:r>
    </w:p>
    <w:p w14:paraId="2C8C78B3" w14:textId="3C718A93" w:rsidR="003C0AC2" w:rsidRDefault="003C0AC2" w:rsidP="008610FA">
      <w:pPr>
        <w:ind w:left="720" w:hanging="720"/>
        <w:rPr>
          <w:rFonts w:ascii="Times New Roman" w:eastAsia="Times New Roman" w:hAnsi="Times New Roman" w:cs="Times New Roman"/>
          <w:bCs/>
          <w:sz w:val="24"/>
          <w:szCs w:val="24"/>
        </w:rPr>
      </w:pPr>
      <w:r w:rsidRPr="003C0AC2">
        <w:rPr>
          <w:rFonts w:ascii="Times New Roman" w:eastAsia="Times New Roman" w:hAnsi="Times New Roman" w:cs="Times New Roman"/>
          <w:bCs/>
          <w:sz w:val="24"/>
          <w:szCs w:val="24"/>
        </w:rPr>
        <w:t xml:space="preserve">Ramadhani, M., &amp; Jais, A. (2026). </w:t>
      </w:r>
      <w:proofErr w:type="spellStart"/>
      <w:r w:rsidRPr="003C0AC2">
        <w:rPr>
          <w:rFonts w:ascii="Times New Roman" w:eastAsia="Times New Roman" w:hAnsi="Times New Roman" w:cs="Times New Roman"/>
          <w:bCs/>
          <w:sz w:val="24"/>
          <w:szCs w:val="24"/>
        </w:rPr>
        <w:t>Poligami</w:t>
      </w:r>
      <w:proofErr w:type="spellEnd"/>
      <w:r w:rsidRPr="003C0AC2">
        <w:rPr>
          <w:rFonts w:ascii="Times New Roman" w:eastAsia="Times New Roman" w:hAnsi="Times New Roman" w:cs="Times New Roman"/>
          <w:bCs/>
          <w:sz w:val="24"/>
          <w:szCs w:val="24"/>
        </w:rPr>
        <w:t xml:space="preserve"> di </w:t>
      </w:r>
      <w:proofErr w:type="spellStart"/>
      <w:r w:rsidRPr="003C0AC2">
        <w:rPr>
          <w:rFonts w:ascii="Times New Roman" w:eastAsia="Times New Roman" w:hAnsi="Times New Roman" w:cs="Times New Roman"/>
          <w:bCs/>
          <w:sz w:val="24"/>
          <w:szCs w:val="24"/>
        </w:rPr>
        <w:t>persimpangan</w:t>
      </w:r>
      <w:proofErr w:type="spellEnd"/>
      <w:r w:rsidRPr="003C0AC2">
        <w:rPr>
          <w:rFonts w:ascii="Times New Roman" w:eastAsia="Times New Roman" w:hAnsi="Times New Roman" w:cs="Times New Roman"/>
          <w:bCs/>
          <w:sz w:val="24"/>
          <w:szCs w:val="24"/>
        </w:rPr>
        <w:t xml:space="preserve"> moral dan agama: </w:t>
      </w:r>
      <w:proofErr w:type="spellStart"/>
      <w:r w:rsidRPr="003C0AC2">
        <w:rPr>
          <w:rFonts w:ascii="Times New Roman" w:eastAsia="Times New Roman" w:hAnsi="Times New Roman" w:cs="Times New Roman"/>
          <w:bCs/>
          <w:sz w:val="24"/>
          <w:szCs w:val="24"/>
        </w:rPr>
        <w:t>Sebuah</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tantangan</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bagi</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resolusi</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konflik</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keagamaan</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dalam</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perspektif</w:t>
      </w:r>
      <w:proofErr w:type="spellEnd"/>
      <w:r w:rsidRPr="003C0AC2">
        <w:rPr>
          <w:rFonts w:ascii="Times New Roman" w:eastAsia="Times New Roman" w:hAnsi="Times New Roman" w:cs="Times New Roman"/>
          <w:bCs/>
          <w:sz w:val="24"/>
          <w:szCs w:val="24"/>
        </w:rPr>
        <w:t xml:space="preserve"> </w:t>
      </w:r>
      <w:proofErr w:type="spellStart"/>
      <w:r w:rsidRPr="003C0AC2">
        <w:rPr>
          <w:rFonts w:ascii="Times New Roman" w:eastAsia="Times New Roman" w:hAnsi="Times New Roman" w:cs="Times New Roman"/>
          <w:bCs/>
          <w:sz w:val="24"/>
          <w:szCs w:val="24"/>
        </w:rPr>
        <w:t>pemikiran</w:t>
      </w:r>
      <w:proofErr w:type="spellEnd"/>
      <w:r w:rsidRPr="003C0AC2">
        <w:rPr>
          <w:rFonts w:ascii="Times New Roman" w:eastAsia="Times New Roman" w:hAnsi="Times New Roman" w:cs="Times New Roman"/>
          <w:bCs/>
          <w:sz w:val="24"/>
          <w:szCs w:val="24"/>
        </w:rPr>
        <w:t xml:space="preserve"> Muhammad </w:t>
      </w:r>
      <w:proofErr w:type="spellStart"/>
      <w:r w:rsidRPr="003C0AC2">
        <w:rPr>
          <w:rFonts w:ascii="Times New Roman" w:eastAsia="Times New Roman" w:hAnsi="Times New Roman" w:cs="Times New Roman"/>
          <w:bCs/>
          <w:sz w:val="24"/>
          <w:szCs w:val="24"/>
        </w:rPr>
        <w:t>Syahrur</w:t>
      </w:r>
      <w:proofErr w:type="spellEnd"/>
      <w:r w:rsidRPr="003C0AC2">
        <w:rPr>
          <w:rFonts w:ascii="Times New Roman" w:eastAsia="Times New Roman" w:hAnsi="Times New Roman" w:cs="Times New Roman"/>
          <w:bCs/>
          <w:sz w:val="24"/>
          <w:szCs w:val="24"/>
        </w:rPr>
        <w:t>. </w:t>
      </w:r>
      <w:r w:rsidRPr="003C0AC2">
        <w:rPr>
          <w:rFonts w:ascii="Times New Roman" w:eastAsia="Times New Roman" w:hAnsi="Times New Roman" w:cs="Times New Roman"/>
          <w:bCs/>
          <w:i/>
          <w:iCs/>
          <w:sz w:val="24"/>
          <w:szCs w:val="24"/>
        </w:rPr>
        <w:t>AL-</w:t>
      </w:r>
      <w:proofErr w:type="spellStart"/>
      <w:r w:rsidRPr="003C0AC2">
        <w:rPr>
          <w:rFonts w:ascii="Times New Roman" w:eastAsia="Times New Roman" w:hAnsi="Times New Roman" w:cs="Times New Roman"/>
          <w:bCs/>
          <w:i/>
          <w:iCs/>
          <w:sz w:val="24"/>
          <w:szCs w:val="24"/>
        </w:rPr>
        <w:t>Ikhtiar</w:t>
      </w:r>
      <w:proofErr w:type="spellEnd"/>
      <w:r w:rsidRPr="003C0AC2">
        <w:rPr>
          <w:rFonts w:ascii="Times New Roman" w:eastAsia="Times New Roman" w:hAnsi="Times New Roman" w:cs="Times New Roman"/>
          <w:bCs/>
          <w:i/>
          <w:iCs/>
          <w:sz w:val="24"/>
          <w:szCs w:val="24"/>
        </w:rPr>
        <w:t xml:space="preserve">: </w:t>
      </w:r>
      <w:proofErr w:type="spellStart"/>
      <w:r w:rsidRPr="003C0AC2">
        <w:rPr>
          <w:rFonts w:ascii="Times New Roman" w:eastAsia="Times New Roman" w:hAnsi="Times New Roman" w:cs="Times New Roman"/>
          <w:bCs/>
          <w:i/>
          <w:iCs/>
          <w:sz w:val="24"/>
          <w:szCs w:val="24"/>
        </w:rPr>
        <w:t>Jurnal</w:t>
      </w:r>
      <w:proofErr w:type="spellEnd"/>
      <w:r w:rsidRPr="003C0AC2">
        <w:rPr>
          <w:rFonts w:ascii="Times New Roman" w:eastAsia="Times New Roman" w:hAnsi="Times New Roman" w:cs="Times New Roman"/>
          <w:bCs/>
          <w:i/>
          <w:iCs/>
          <w:sz w:val="24"/>
          <w:szCs w:val="24"/>
        </w:rPr>
        <w:t xml:space="preserve"> </w:t>
      </w:r>
      <w:proofErr w:type="spellStart"/>
      <w:r w:rsidRPr="003C0AC2">
        <w:rPr>
          <w:rFonts w:ascii="Times New Roman" w:eastAsia="Times New Roman" w:hAnsi="Times New Roman" w:cs="Times New Roman"/>
          <w:bCs/>
          <w:i/>
          <w:iCs/>
          <w:sz w:val="24"/>
          <w:szCs w:val="24"/>
        </w:rPr>
        <w:t>Studi</w:t>
      </w:r>
      <w:proofErr w:type="spellEnd"/>
      <w:r w:rsidRPr="003C0AC2">
        <w:rPr>
          <w:rFonts w:ascii="Times New Roman" w:eastAsia="Times New Roman" w:hAnsi="Times New Roman" w:cs="Times New Roman"/>
          <w:bCs/>
          <w:i/>
          <w:iCs/>
          <w:sz w:val="24"/>
          <w:szCs w:val="24"/>
        </w:rPr>
        <w:t xml:space="preserve"> Islam</w:t>
      </w:r>
      <w:r w:rsidRPr="003C0AC2">
        <w:rPr>
          <w:rFonts w:ascii="Times New Roman" w:eastAsia="Times New Roman" w:hAnsi="Times New Roman" w:cs="Times New Roman"/>
          <w:bCs/>
          <w:sz w:val="24"/>
          <w:szCs w:val="24"/>
        </w:rPr>
        <w:t>, </w:t>
      </w:r>
      <w:r w:rsidRPr="003C0AC2">
        <w:rPr>
          <w:rFonts w:ascii="Times New Roman" w:eastAsia="Times New Roman" w:hAnsi="Times New Roman" w:cs="Times New Roman"/>
          <w:bCs/>
          <w:i/>
          <w:iCs/>
          <w:sz w:val="24"/>
          <w:szCs w:val="24"/>
        </w:rPr>
        <w:t>3</w:t>
      </w:r>
      <w:r w:rsidRPr="003C0AC2">
        <w:rPr>
          <w:rFonts w:ascii="Times New Roman" w:eastAsia="Times New Roman" w:hAnsi="Times New Roman" w:cs="Times New Roman"/>
          <w:bCs/>
          <w:sz w:val="24"/>
          <w:szCs w:val="24"/>
        </w:rPr>
        <w:t>(2), 267-278.</w:t>
      </w:r>
    </w:p>
    <w:p w14:paraId="2952EC4E" w14:textId="3B905EAA" w:rsidR="008A427F" w:rsidRDefault="008A427F" w:rsidP="008610FA">
      <w:pPr>
        <w:ind w:left="720" w:hanging="720"/>
        <w:rPr>
          <w:rFonts w:ascii="Times New Roman" w:eastAsia="Times New Roman" w:hAnsi="Times New Roman" w:cs="Times New Roman"/>
          <w:bCs/>
          <w:sz w:val="24"/>
          <w:szCs w:val="24"/>
        </w:rPr>
      </w:pPr>
      <w:proofErr w:type="spellStart"/>
      <w:r w:rsidRPr="008A427F">
        <w:rPr>
          <w:rFonts w:ascii="Times New Roman" w:eastAsia="Times New Roman" w:hAnsi="Times New Roman" w:cs="Times New Roman"/>
          <w:bCs/>
          <w:sz w:val="24"/>
          <w:szCs w:val="24"/>
        </w:rPr>
        <w:t>Widiawan</w:t>
      </w:r>
      <w:proofErr w:type="spellEnd"/>
      <w:r w:rsidRPr="008A427F">
        <w:rPr>
          <w:rFonts w:ascii="Times New Roman" w:eastAsia="Times New Roman" w:hAnsi="Times New Roman" w:cs="Times New Roman"/>
          <w:bCs/>
          <w:sz w:val="24"/>
          <w:szCs w:val="24"/>
        </w:rPr>
        <w:t xml:space="preserve">, M. R. (2025). </w:t>
      </w:r>
      <w:proofErr w:type="spellStart"/>
      <w:r w:rsidRPr="008A427F">
        <w:rPr>
          <w:rFonts w:ascii="Times New Roman" w:eastAsia="Times New Roman" w:hAnsi="Times New Roman" w:cs="Times New Roman"/>
          <w:bCs/>
          <w:sz w:val="24"/>
          <w:szCs w:val="24"/>
        </w:rPr>
        <w:t>Hak</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Asasi</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Manusia</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Dalam</w:t>
      </w:r>
      <w:proofErr w:type="spellEnd"/>
      <w:r w:rsidRPr="008A427F">
        <w:rPr>
          <w:rFonts w:ascii="Times New Roman" w:eastAsia="Times New Roman" w:hAnsi="Times New Roman" w:cs="Times New Roman"/>
          <w:bCs/>
          <w:sz w:val="24"/>
          <w:szCs w:val="24"/>
        </w:rPr>
        <w:t xml:space="preserve"> </w:t>
      </w:r>
      <w:proofErr w:type="spellStart"/>
      <w:r w:rsidRPr="008A427F">
        <w:rPr>
          <w:rFonts w:ascii="Times New Roman" w:eastAsia="Times New Roman" w:hAnsi="Times New Roman" w:cs="Times New Roman"/>
          <w:bCs/>
          <w:sz w:val="24"/>
          <w:szCs w:val="24"/>
        </w:rPr>
        <w:t>Prespektif</w:t>
      </w:r>
      <w:proofErr w:type="spellEnd"/>
      <w:r w:rsidRPr="008A427F">
        <w:rPr>
          <w:rFonts w:ascii="Times New Roman" w:eastAsia="Times New Roman" w:hAnsi="Times New Roman" w:cs="Times New Roman"/>
          <w:bCs/>
          <w:sz w:val="24"/>
          <w:szCs w:val="24"/>
        </w:rPr>
        <w:t xml:space="preserve"> Hukum Islam Dan </w:t>
      </w:r>
      <w:proofErr w:type="spellStart"/>
      <w:r w:rsidRPr="008A427F">
        <w:rPr>
          <w:rFonts w:ascii="Times New Roman" w:eastAsia="Times New Roman" w:hAnsi="Times New Roman" w:cs="Times New Roman"/>
          <w:bCs/>
          <w:sz w:val="24"/>
          <w:szCs w:val="24"/>
        </w:rPr>
        <w:t>Relevansinya</w:t>
      </w:r>
      <w:proofErr w:type="spellEnd"/>
      <w:r w:rsidRPr="008A427F">
        <w:rPr>
          <w:rFonts w:ascii="Times New Roman" w:eastAsia="Times New Roman" w:hAnsi="Times New Roman" w:cs="Times New Roman"/>
          <w:bCs/>
          <w:sz w:val="24"/>
          <w:szCs w:val="24"/>
        </w:rPr>
        <w:t xml:space="preserve"> </w:t>
      </w:r>
      <w:proofErr w:type="gramStart"/>
      <w:r w:rsidRPr="008A427F">
        <w:rPr>
          <w:rFonts w:ascii="Times New Roman" w:eastAsia="Times New Roman" w:hAnsi="Times New Roman" w:cs="Times New Roman"/>
          <w:bCs/>
          <w:sz w:val="24"/>
          <w:szCs w:val="24"/>
        </w:rPr>
        <w:t>Di</w:t>
      </w:r>
      <w:proofErr w:type="gramEnd"/>
      <w:r w:rsidRPr="008A427F">
        <w:rPr>
          <w:rFonts w:ascii="Times New Roman" w:eastAsia="Times New Roman" w:hAnsi="Times New Roman" w:cs="Times New Roman"/>
          <w:bCs/>
          <w:sz w:val="24"/>
          <w:szCs w:val="24"/>
        </w:rPr>
        <w:t xml:space="preserve"> Indonesia. </w:t>
      </w:r>
      <w:proofErr w:type="spellStart"/>
      <w:r w:rsidRPr="008A427F">
        <w:rPr>
          <w:rFonts w:ascii="Times New Roman" w:eastAsia="Times New Roman" w:hAnsi="Times New Roman" w:cs="Times New Roman"/>
          <w:bCs/>
          <w:i/>
          <w:iCs/>
          <w:sz w:val="24"/>
          <w:szCs w:val="24"/>
        </w:rPr>
        <w:t>Lentera</w:t>
      </w:r>
      <w:proofErr w:type="spellEnd"/>
      <w:r w:rsidRPr="008A427F">
        <w:rPr>
          <w:rFonts w:ascii="Times New Roman" w:eastAsia="Times New Roman" w:hAnsi="Times New Roman" w:cs="Times New Roman"/>
          <w:bCs/>
          <w:i/>
          <w:iCs/>
          <w:sz w:val="24"/>
          <w:szCs w:val="24"/>
        </w:rPr>
        <w:t xml:space="preserve"> </w:t>
      </w:r>
      <w:proofErr w:type="spellStart"/>
      <w:r w:rsidRPr="008A427F">
        <w:rPr>
          <w:rFonts w:ascii="Times New Roman" w:eastAsia="Times New Roman" w:hAnsi="Times New Roman" w:cs="Times New Roman"/>
          <w:bCs/>
          <w:i/>
          <w:iCs/>
          <w:sz w:val="24"/>
          <w:szCs w:val="24"/>
        </w:rPr>
        <w:t>Ilmu</w:t>
      </w:r>
      <w:proofErr w:type="spellEnd"/>
      <w:r w:rsidRPr="008A427F">
        <w:rPr>
          <w:rFonts w:ascii="Times New Roman" w:eastAsia="Times New Roman" w:hAnsi="Times New Roman" w:cs="Times New Roman"/>
          <w:bCs/>
          <w:sz w:val="24"/>
          <w:szCs w:val="24"/>
        </w:rPr>
        <w:t>, </w:t>
      </w:r>
      <w:r w:rsidRPr="008A427F">
        <w:rPr>
          <w:rFonts w:ascii="Times New Roman" w:eastAsia="Times New Roman" w:hAnsi="Times New Roman" w:cs="Times New Roman"/>
          <w:bCs/>
          <w:i/>
          <w:iCs/>
          <w:sz w:val="24"/>
          <w:szCs w:val="24"/>
        </w:rPr>
        <w:t>2</w:t>
      </w:r>
      <w:r w:rsidRPr="008A427F">
        <w:rPr>
          <w:rFonts w:ascii="Times New Roman" w:eastAsia="Times New Roman" w:hAnsi="Times New Roman" w:cs="Times New Roman"/>
          <w:bCs/>
          <w:sz w:val="24"/>
          <w:szCs w:val="24"/>
        </w:rPr>
        <w:t>(1), 100-110.</w:t>
      </w:r>
    </w:p>
    <w:p w14:paraId="3AE9C4A1" w14:textId="46F02B30" w:rsidR="008D34E1" w:rsidRDefault="008D34E1" w:rsidP="008610FA">
      <w:pPr>
        <w:ind w:left="720" w:hanging="720"/>
        <w:rPr>
          <w:rFonts w:ascii="Times New Roman" w:eastAsia="Times New Roman" w:hAnsi="Times New Roman" w:cs="Times New Roman"/>
          <w:bCs/>
          <w:sz w:val="24"/>
          <w:szCs w:val="24"/>
        </w:rPr>
      </w:pPr>
      <w:r w:rsidRPr="008D34E1">
        <w:rPr>
          <w:rFonts w:ascii="Times New Roman" w:eastAsia="Times New Roman" w:hAnsi="Times New Roman" w:cs="Times New Roman"/>
          <w:bCs/>
          <w:sz w:val="24"/>
          <w:szCs w:val="24"/>
        </w:rPr>
        <w:t xml:space="preserve">Zuhrah, F. (2017). </w:t>
      </w:r>
      <w:proofErr w:type="spellStart"/>
      <w:r w:rsidRPr="008D34E1">
        <w:rPr>
          <w:rFonts w:ascii="Times New Roman" w:eastAsia="Times New Roman" w:hAnsi="Times New Roman" w:cs="Times New Roman"/>
          <w:bCs/>
          <w:sz w:val="24"/>
          <w:szCs w:val="24"/>
        </w:rPr>
        <w:t>Problematika</w:t>
      </w:r>
      <w:proofErr w:type="spellEnd"/>
      <w:r w:rsidRPr="008D34E1">
        <w:rPr>
          <w:rFonts w:ascii="Times New Roman" w:eastAsia="Times New Roman" w:hAnsi="Times New Roman" w:cs="Times New Roman"/>
          <w:bCs/>
          <w:sz w:val="24"/>
          <w:szCs w:val="24"/>
        </w:rPr>
        <w:t xml:space="preserve"> Hukum </w:t>
      </w:r>
      <w:proofErr w:type="spellStart"/>
      <w:r w:rsidRPr="008D34E1">
        <w:rPr>
          <w:rFonts w:ascii="Times New Roman" w:eastAsia="Times New Roman" w:hAnsi="Times New Roman" w:cs="Times New Roman"/>
          <w:bCs/>
          <w:sz w:val="24"/>
          <w:szCs w:val="24"/>
        </w:rPr>
        <w:t>Poligami</w:t>
      </w:r>
      <w:proofErr w:type="spellEnd"/>
      <w:r w:rsidRPr="008D34E1">
        <w:rPr>
          <w:rFonts w:ascii="Times New Roman" w:eastAsia="Times New Roman" w:hAnsi="Times New Roman" w:cs="Times New Roman"/>
          <w:bCs/>
          <w:sz w:val="24"/>
          <w:szCs w:val="24"/>
        </w:rPr>
        <w:t xml:space="preserve"> Di Indonesia (</w:t>
      </w:r>
      <w:proofErr w:type="spellStart"/>
      <w:r w:rsidRPr="008D34E1">
        <w:rPr>
          <w:rFonts w:ascii="Times New Roman" w:eastAsia="Times New Roman" w:hAnsi="Times New Roman" w:cs="Times New Roman"/>
          <w:bCs/>
          <w:sz w:val="24"/>
          <w:szCs w:val="24"/>
        </w:rPr>
        <w:t>Analisis</w:t>
      </w:r>
      <w:proofErr w:type="spellEnd"/>
      <w:r w:rsidRPr="008D34E1">
        <w:rPr>
          <w:rFonts w:ascii="Times New Roman" w:eastAsia="Times New Roman" w:hAnsi="Times New Roman" w:cs="Times New Roman"/>
          <w:bCs/>
          <w:sz w:val="24"/>
          <w:szCs w:val="24"/>
        </w:rPr>
        <w:t xml:space="preserve"> </w:t>
      </w:r>
      <w:proofErr w:type="spellStart"/>
      <w:r w:rsidRPr="008D34E1">
        <w:rPr>
          <w:rFonts w:ascii="Times New Roman" w:eastAsia="Times New Roman" w:hAnsi="Times New Roman" w:cs="Times New Roman"/>
          <w:bCs/>
          <w:sz w:val="24"/>
          <w:szCs w:val="24"/>
        </w:rPr>
        <w:t>Terhadap</w:t>
      </w:r>
      <w:proofErr w:type="spellEnd"/>
      <w:r w:rsidRPr="008D34E1">
        <w:rPr>
          <w:rFonts w:ascii="Times New Roman" w:eastAsia="Times New Roman" w:hAnsi="Times New Roman" w:cs="Times New Roman"/>
          <w:bCs/>
          <w:sz w:val="24"/>
          <w:szCs w:val="24"/>
        </w:rPr>
        <w:t xml:space="preserve"> UU No. 1 </w:t>
      </w:r>
      <w:proofErr w:type="spellStart"/>
      <w:r w:rsidRPr="008D34E1">
        <w:rPr>
          <w:rFonts w:ascii="Times New Roman" w:eastAsia="Times New Roman" w:hAnsi="Times New Roman" w:cs="Times New Roman"/>
          <w:bCs/>
          <w:sz w:val="24"/>
          <w:szCs w:val="24"/>
        </w:rPr>
        <w:t>Tahun</w:t>
      </w:r>
      <w:proofErr w:type="spellEnd"/>
      <w:r w:rsidRPr="008D34E1">
        <w:rPr>
          <w:rFonts w:ascii="Times New Roman" w:eastAsia="Times New Roman" w:hAnsi="Times New Roman" w:cs="Times New Roman"/>
          <w:bCs/>
          <w:sz w:val="24"/>
          <w:szCs w:val="24"/>
        </w:rPr>
        <w:t xml:space="preserve"> 1974 Dan KHI). </w:t>
      </w:r>
      <w:r w:rsidRPr="008D34E1">
        <w:rPr>
          <w:rFonts w:ascii="Times New Roman" w:eastAsia="Times New Roman" w:hAnsi="Times New Roman" w:cs="Times New Roman"/>
          <w:bCs/>
          <w:i/>
          <w:iCs/>
          <w:sz w:val="24"/>
          <w:szCs w:val="24"/>
        </w:rPr>
        <w:t>Al-</w:t>
      </w:r>
      <w:proofErr w:type="spellStart"/>
      <w:r w:rsidRPr="008D34E1">
        <w:rPr>
          <w:rFonts w:ascii="Times New Roman" w:eastAsia="Times New Roman" w:hAnsi="Times New Roman" w:cs="Times New Roman"/>
          <w:bCs/>
          <w:i/>
          <w:iCs/>
          <w:sz w:val="24"/>
          <w:szCs w:val="24"/>
        </w:rPr>
        <w:t>Usrah</w:t>
      </w:r>
      <w:proofErr w:type="spellEnd"/>
      <w:r w:rsidRPr="008D34E1">
        <w:rPr>
          <w:rFonts w:ascii="Times New Roman" w:eastAsia="Times New Roman" w:hAnsi="Times New Roman" w:cs="Times New Roman"/>
          <w:bCs/>
          <w:i/>
          <w:iCs/>
          <w:sz w:val="24"/>
          <w:szCs w:val="24"/>
        </w:rPr>
        <w:t xml:space="preserve">: </w:t>
      </w:r>
      <w:proofErr w:type="spellStart"/>
      <w:r w:rsidRPr="008D34E1">
        <w:rPr>
          <w:rFonts w:ascii="Times New Roman" w:eastAsia="Times New Roman" w:hAnsi="Times New Roman" w:cs="Times New Roman"/>
          <w:bCs/>
          <w:i/>
          <w:iCs/>
          <w:sz w:val="24"/>
          <w:szCs w:val="24"/>
        </w:rPr>
        <w:t>Jurnal</w:t>
      </w:r>
      <w:proofErr w:type="spellEnd"/>
      <w:r w:rsidRPr="008D34E1">
        <w:rPr>
          <w:rFonts w:ascii="Times New Roman" w:eastAsia="Times New Roman" w:hAnsi="Times New Roman" w:cs="Times New Roman"/>
          <w:bCs/>
          <w:i/>
          <w:iCs/>
          <w:sz w:val="24"/>
          <w:szCs w:val="24"/>
        </w:rPr>
        <w:t xml:space="preserve"> Al </w:t>
      </w:r>
      <w:proofErr w:type="spellStart"/>
      <w:r w:rsidRPr="008D34E1">
        <w:rPr>
          <w:rFonts w:ascii="Times New Roman" w:eastAsia="Times New Roman" w:hAnsi="Times New Roman" w:cs="Times New Roman"/>
          <w:bCs/>
          <w:i/>
          <w:iCs/>
          <w:sz w:val="24"/>
          <w:szCs w:val="24"/>
        </w:rPr>
        <w:t>Ahwal</w:t>
      </w:r>
      <w:proofErr w:type="spellEnd"/>
      <w:r w:rsidRPr="008D34E1">
        <w:rPr>
          <w:rFonts w:ascii="Times New Roman" w:eastAsia="Times New Roman" w:hAnsi="Times New Roman" w:cs="Times New Roman"/>
          <w:bCs/>
          <w:i/>
          <w:iCs/>
          <w:sz w:val="24"/>
          <w:szCs w:val="24"/>
        </w:rPr>
        <w:t xml:space="preserve"> </w:t>
      </w:r>
      <w:proofErr w:type="gramStart"/>
      <w:r w:rsidRPr="008D34E1">
        <w:rPr>
          <w:rFonts w:ascii="Times New Roman" w:eastAsia="Times New Roman" w:hAnsi="Times New Roman" w:cs="Times New Roman"/>
          <w:bCs/>
          <w:i/>
          <w:iCs/>
          <w:sz w:val="24"/>
          <w:szCs w:val="24"/>
        </w:rPr>
        <w:t>As</w:t>
      </w:r>
      <w:proofErr w:type="gramEnd"/>
      <w:r w:rsidRPr="008D34E1">
        <w:rPr>
          <w:rFonts w:ascii="Times New Roman" w:eastAsia="Times New Roman" w:hAnsi="Times New Roman" w:cs="Times New Roman"/>
          <w:bCs/>
          <w:i/>
          <w:iCs/>
          <w:sz w:val="24"/>
          <w:szCs w:val="24"/>
        </w:rPr>
        <w:t xml:space="preserve"> </w:t>
      </w:r>
      <w:proofErr w:type="spellStart"/>
      <w:r w:rsidRPr="008D34E1">
        <w:rPr>
          <w:rFonts w:ascii="Times New Roman" w:eastAsia="Times New Roman" w:hAnsi="Times New Roman" w:cs="Times New Roman"/>
          <w:bCs/>
          <w:i/>
          <w:iCs/>
          <w:sz w:val="24"/>
          <w:szCs w:val="24"/>
        </w:rPr>
        <w:t>Syakhsiyah</w:t>
      </w:r>
      <w:proofErr w:type="spellEnd"/>
      <w:r w:rsidRPr="008D34E1">
        <w:rPr>
          <w:rFonts w:ascii="Times New Roman" w:eastAsia="Times New Roman" w:hAnsi="Times New Roman" w:cs="Times New Roman"/>
          <w:bCs/>
          <w:sz w:val="24"/>
          <w:szCs w:val="24"/>
        </w:rPr>
        <w:t>, </w:t>
      </w:r>
      <w:r w:rsidRPr="008D34E1">
        <w:rPr>
          <w:rFonts w:ascii="Times New Roman" w:eastAsia="Times New Roman" w:hAnsi="Times New Roman" w:cs="Times New Roman"/>
          <w:bCs/>
          <w:i/>
          <w:iCs/>
          <w:sz w:val="24"/>
          <w:szCs w:val="24"/>
        </w:rPr>
        <w:t>5</w:t>
      </w:r>
      <w:r w:rsidRPr="008D34E1">
        <w:rPr>
          <w:rFonts w:ascii="Times New Roman" w:eastAsia="Times New Roman" w:hAnsi="Times New Roman" w:cs="Times New Roman"/>
          <w:bCs/>
          <w:sz w:val="24"/>
          <w:szCs w:val="24"/>
        </w:rPr>
        <w:t>(1).</w:t>
      </w:r>
    </w:p>
    <w:p w14:paraId="13A8401C" w14:textId="77777777" w:rsidR="000E3818" w:rsidRPr="000E3818" w:rsidRDefault="000E3818" w:rsidP="008610FA">
      <w:pPr>
        <w:ind w:left="720" w:hanging="720"/>
        <w:rPr>
          <w:rFonts w:ascii="Times New Roman" w:eastAsia="Times New Roman" w:hAnsi="Times New Roman" w:cs="Times New Roman"/>
          <w:bCs/>
          <w:sz w:val="24"/>
          <w:szCs w:val="24"/>
        </w:rPr>
      </w:pPr>
    </w:p>
    <w:p w14:paraId="69ECA8FC" w14:textId="77777777" w:rsidR="0022687F" w:rsidRDefault="0022687F" w:rsidP="008610FA">
      <w:pPr>
        <w:ind w:left="720" w:hanging="720"/>
        <w:rPr>
          <w:rFonts w:ascii="Times New Roman" w:eastAsia="Times New Roman" w:hAnsi="Times New Roman" w:cs="Times New Roman"/>
          <w:sz w:val="24"/>
          <w:szCs w:val="24"/>
        </w:rPr>
      </w:pPr>
    </w:p>
    <w:p w14:paraId="0F988C4A" w14:textId="77777777" w:rsidR="00D81ED8" w:rsidRDefault="00D81ED8" w:rsidP="008610FA">
      <w:pPr>
        <w:ind w:firstLine="0"/>
        <w:rPr>
          <w:rFonts w:ascii="Times New Roman" w:eastAsia="Times New Roman" w:hAnsi="Times New Roman" w:cs="Times New Roman"/>
          <w:b/>
          <w:sz w:val="24"/>
          <w:szCs w:val="24"/>
        </w:rPr>
      </w:pPr>
    </w:p>
    <w:sectPr w:rsidR="00D81ED8" w:rsidSect="00717D9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pgNumType w:start="6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A42E9" w14:textId="77777777" w:rsidR="001A66A6" w:rsidRDefault="001A66A6">
      <w:pPr>
        <w:spacing w:line="240" w:lineRule="auto"/>
      </w:pPr>
      <w:r>
        <w:separator/>
      </w:r>
    </w:p>
  </w:endnote>
  <w:endnote w:type="continuationSeparator" w:id="0">
    <w:p w14:paraId="6E9AB658" w14:textId="77777777" w:rsidR="001A66A6" w:rsidRDefault="001A66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82DCE2C-8E33-45D3-8643-96A12430637C}"/>
    <w:embedBold r:id="rId2" w:fontKey="{EDB24969-E973-49A4-A4BC-0142712B819D}"/>
    <w:embedItalic r:id="rId3" w:fontKey="{8361AB66-17FB-40BE-A294-0D433370A09F}"/>
    <w:embedBoldItalic r:id="rId4" w:fontKey="{9A745958-E765-456E-9566-A1955D4575A7}"/>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A33EF636-6C4D-4F46-A090-6605DD36204F}"/>
  </w:font>
  <w:font w:name="Palatino Linotype">
    <w:panose1 w:val="02040502050505030304"/>
    <w:charset w:val="00"/>
    <w:family w:val="roman"/>
    <w:pitch w:val="variable"/>
    <w:sig w:usb0="E0000287" w:usb1="40000013" w:usb2="00000000" w:usb3="00000000" w:csb0="0000019F" w:csb1="00000000"/>
    <w:embedRegular r:id="rId6" w:fontKey="{3EDA425A-524E-46DA-9047-EA59DC68D896}"/>
  </w:font>
  <w:font w:name="Georgia">
    <w:panose1 w:val="02040502050405020303"/>
    <w:charset w:val="00"/>
    <w:family w:val="roman"/>
    <w:pitch w:val="variable"/>
    <w:sig w:usb0="00000287" w:usb1="00000000" w:usb2="00000000" w:usb3="00000000" w:csb0="0000009F" w:csb1="00000000"/>
    <w:embedRegular r:id="rId7" w:fontKey="{17F2D78D-6B47-4053-9A68-876C3663BC98}"/>
    <w:embedItalic r:id="rId8" w:fontKey="{2F2538F2-6D72-49D1-A382-9DB8BDEBC73C}"/>
  </w:font>
  <w:font w:name="Arial Narrow">
    <w:panose1 w:val="020B0606020202030204"/>
    <w:charset w:val="00"/>
    <w:family w:val="swiss"/>
    <w:pitch w:val="variable"/>
    <w:sig w:usb0="00000287" w:usb1="00000800" w:usb2="00000000" w:usb3="00000000" w:csb0="0000009F" w:csb1="00000000"/>
    <w:embedRegular r:id="rId9" w:fontKey="{91155CCB-AEAC-4099-B2CF-ECA8F1218E6C}"/>
    <w:embedBold r:id="rId10" w:fontKey="{9AEB007D-7230-4BD5-8FF6-BE6E861EF3D7}"/>
  </w:font>
  <w:font w:name="Book Antiqua">
    <w:panose1 w:val="02040602050305030304"/>
    <w:charset w:val="00"/>
    <w:family w:val="roman"/>
    <w:pitch w:val="variable"/>
    <w:sig w:usb0="00000287" w:usb1="00000000" w:usb2="00000000" w:usb3="00000000" w:csb0="0000009F" w:csb1="00000000"/>
    <w:embedRegular r:id="rId11" w:fontKey="{7D480376-1A7E-45D4-B07E-40CE2D203BC7}"/>
    <w:embedBold r:id="rId12" w:fontKey="{D5E1CE23-0BE7-4D38-8D2F-FD74C7D94CA1}"/>
  </w:font>
  <w:font w:name="Cambria">
    <w:panose1 w:val="02040503050406030204"/>
    <w:charset w:val="00"/>
    <w:family w:val="roman"/>
    <w:pitch w:val="variable"/>
    <w:sig w:usb0="E00006FF" w:usb1="420024FF" w:usb2="02000000" w:usb3="00000000" w:csb0="0000019F" w:csb1="00000000"/>
    <w:embedRegular r:id="rId13" w:fontKey="{A58C4E03-FBBD-4311-90CC-54CE41AC86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6E552" w14:textId="77777777" w:rsidR="00D81ED8" w:rsidRDefault="001A66A6">
    <w:pPr>
      <w:pBdr>
        <w:top w:val="single" w:sz="4" w:space="1" w:color="D9D9D9"/>
        <w:left w:val="nil"/>
        <w:bottom w:val="nil"/>
        <w:right w:val="nil"/>
        <w:between w:val="nil"/>
      </w:pBdr>
      <w:tabs>
        <w:tab w:val="center" w:pos="4320"/>
        <w:tab w:val="right" w:pos="8640"/>
      </w:tabs>
      <w:spacing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4B3DDF">
      <w:rPr>
        <w:rFonts w:cs="Calibri"/>
        <w:noProof/>
        <w:color w:val="000000"/>
      </w:rPr>
      <w:t>2</w:t>
    </w:r>
    <w:r>
      <w:rPr>
        <w:rFonts w:cs="Calibri"/>
        <w:color w:val="000000"/>
      </w:rPr>
      <w:fldChar w:fldCharType="end"/>
    </w:r>
    <w:r>
      <w:rPr>
        <w:rFonts w:cs="Calibri"/>
        <w:color w:val="000000"/>
      </w:rPr>
      <w:t xml:space="preserve"> | </w:t>
    </w:r>
    <w:r>
      <w:rPr>
        <w:rFonts w:cs="Calibri"/>
        <w:color w:val="7F7F7F"/>
      </w:rPr>
      <w:t>Page</w:t>
    </w:r>
  </w:p>
  <w:p w14:paraId="24C82F9E" w14:textId="77777777" w:rsidR="00D81ED8" w:rsidRDefault="00D81ED8">
    <w:pPr>
      <w:pBdr>
        <w:top w:val="nil"/>
        <w:left w:val="nil"/>
        <w:bottom w:val="nil"/>
        <w:right w:val="nil"/>
        <w:between w:val="nil"/>
      </w:pBdr>
      <w:tabs>
        <w:tab w:val="center" w:pos="4320"/>
        <w:tab w:val="right" w:pos="8640"/>
      </w:tabs>
      <w:spacing w:line="240" w:lineRule="auto"/>
      <w:ind w:firstLine="0"/>
      <w:rPr>
        <w:rFonts w:ascii="Book Antiqua" w:eastAsia="Book Antiqua" w:hAnsi="Book Antiqua" w:cs="Book Antiqua"/>
        <w:b/>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8864D" w14:textId="1E41AF5D" w:rsidR="00D81ED8" w:rsidRDefault="001A66A6">
    <w:pPr>
      <w:pBdr>
        <w:top w:val="single" w:sz="4" w:space="1" w:color="D9D9D9"/>
        <w:left w:val="nil"/>
        <w:bottom w:val="nil"/>
        <w:right w:val="nil"/>
        <w:between w:val="nil"/>
      </w:pBdr>
      <w:tabs>
        <w:tab w:val="center" w:pos="4320"/>
        <w:tab w:val="right" w:pos="8640"/>
      </w:tabs>
      <w:spacing w:line="240" w:lineRule="auto"/>
      <w:rPr>
        <w:rFonts w:cs="Calibri"/>
        <w:b/>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4B3DDF">
      <w:rPr>
        <w:rFonts w:cs="Calibri"/>
        <w:noProof/>
        <w:color w:val="000000"/>
      </w:rPr>
      <w:t>3</w:t>
    </w:r>
    <w:r>
      <w:rPr>
        <w:rFonts w:cs="Calibri"/>
        <w:color w:val="000000"/>
      </w:rPr>
      <w:fldChar w:fldCharType="end"/>
    </w:r>
    <w:r>
      <w:rPr>
        <w:rFonts w:cs="Calibri"/>
        <w:b/>
        <w:color w:val="000000"/>
      </w:rPr>
      <w:t xml:space="preserve"> | </w:t>
    </w:r>
    <w:r>
      <w:rPr>
        <w:rFonts w:cs="Calibri"/>
        <w:color w:val="7F7F7F"/>
      </w:rPr>
      <w:t>Page</w:t>
    </w:r>
  </w:p>
  <w:p w14:paraId="7FA4E693" w14:textId="77777777" w:rsidR="00D81ED8" w:rsidRDefault="00D81ED8">
    <w:pPr>
      <w:pBdr>
        <w:top w:val="nil"/>
        <w:left w:val="nil"/>
        <w:bottom w:val="nil"/>
        <w:right w:val="nil"/>
        <w:between w:val="nil"/>
      </w:pBdr>
      <w:tabs>
        <w:tab w:val="center" w:pos="4320"/>
        <w:tab w:val="right" w:pos="8640"/>
      </w:tabs>
      <w:spacing w:line="240" w:lineRule="auto"/>
      <w:jc w:val="right"/>
      <w:rPr>
        <w:rFonts w:ascii="Book Antiqua" w:eastAsia="Book Antiqua" w:hAnsi="Book Antiqua" w:cs="Book Antiqua"/>
        <w:b/>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675C" w14:textId="77777777" w:rsidR="00D81ED8" w:rsidRDefault="00D81ED8">
    <w:pPr>
      <w:pBdr>
        <w:top w:val="nil"/>
        <w:left w:val="nil"/>
        <w:bottom w:val="nil"/>
        <w:right w:val="nil"/>
        <w:between w:val="nil"/>
      </w:pBdr>
      <w:tabs>
        <w:tab w:val="center" w:pos="4320"/>
        <w:tab w:val="right" w:pos="8640"/>
      </w:tabs>
      <w:spacing w:line="240" w:lineRule="auto"/>
      <w:jc w:val="right"/>
      <w:rPr>
        <w:rFonts w:ascii="Book Antiqua" w:eastAsia="Book Antiqua" w:hAnsi="Book Antiqua" w:cs="Book Antiqua"/>
        <w:b/>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0261C" w14:textId="77777777" w:rsidR="001A66A6" w:rsidRDefault="001A66A6">
      <w:pPr>
        <w:spacing w:line="240" w:lineRule="auto"/>
      </w:pPr>
      <w:r>
        <w:separator/>
      </w:r>
    </w:p>
  </w:footnote>
  <w:footnote w:type="continuationSeparator" w:id="0">
    <w:p w14:paraId="42FA95BE" w14:textId="77777777" w:rsidR="001A66A6" w:rsidRDefault="001A66A6">
      <w:pPr>
        <w:spacing w:line="240" w:lineRule="auto"/>
      </w:pPr>
      <w:r>
        <w:continuationSeparator/>
      </w:r>
    </w:p>
  </w:footnote>
  <w:footnote w:id="1">
    <w:p w14:paraId="0ACEA53F" w14:textId="1D73F24A" w:rsidR="000E3818" w:rsidRPr="008610FA" w:rsidRDefault="000E3818" w:rsidP="000E3818">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Jahwa, Elvina, et al. "</w:t>
      </w:r>
      <w:proofErr w:type="spellStart"/>
      <w:r w:rsidRPr="008610FA">
        <w:rPr>
          <w:rFonts w:asciiTheme="majorBidi" w:hAnsiTheme="majorBidi" w:cstheme="majorBidi"/>
        </w:rPr>
        <w:t>Konsep</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perkawinan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hukum</w:t>
      </w:r>
      <w:proofErr w:type="spellEnd"/>
      <w:r w:rsidRPr="008610FA">
        <w:rPr>
          <w:rFonts w:asciiTheme="majorBidi" w:hAnsiTheme="majorBidi" w:cstheme="majorBidi"/>
        </w:rPr>
        <w:t xml:space="preserve"> Islam dan </w:t>
      </w:r>
      <w:proofErr w:type="spellStart"/>
      <w:r w:rsidRPr="008610FA">
        <w:rPr>
          <w:rFonts w:asciiTheme="majorBidi" w:hAnsiTheme="majorBidi" w:cstheme="majorBidi"/>
        </w:rPr>
        <w:t>hukum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nasional</w:t>
      </w:r>
      <w:proofErr w:type="spellEnd"/>
      <w:r w:rsidRPr="008610FA">
        <w:rPr>
          <w:rFonts w:asciiTheme="majorBidi" w:hAnsiTheme="majorBidi" w:cstheme="majorBidi"/>
        </w:rPr>
        <w:t xml:space="preserve"> di Indonesia." </w:t>
      </w:r>
      <w:r w:rsidRPr="008610FA">
        <w:rPr>
          <w:rFonts w:asciiTheme="majorBidi" w:hAnsiTheme="majorBidi" w:cstheme="majorBidi"/>
          <w:i/>
          <w:iCs/>
        </w:rPr>
        <w:t xml:space="preserve">Innovative: Journal </w:t>
      </w:r>
      <w:proofErr w:type="gramStart"/>
      <w:r w:rsidRPr="008610FA">
        <w:rPr>
          <w:rFonts w:asciiTheme="majorBidi" w:hAnsiTheme="majorBidi" w:cstheme="majorBidi"/>
          <w:i/>
          <w:iCs/>
        </w:rPr>
        <w:t>Of</w:t>
      </w:r>
      <w:proofErr w:type="gramEnd"/>
      <w:r w:rsidRPr="008610FA">
        <w:rPr>
          <w:rFonts w:asciiTheme="majorBidi" w:hAnsiTheme="majorBidi" w:cstheme="majorBidi"/>
          <w:i/>
          <w:iCs/>
        </w:rPr>
        <w:t xml:space="preserve"> Social Science Research</w:t>
      </w:r>
      <w:r w:rsidRPr="008610FA">
        <w:rPr>
          <w:rFonts w:asciiTheme="majorBidi" w:hAnsiTheme="majorBidi" w:cstheme="majorBidi"/>
        </w:rPr>
        <w:t> 4.1 (2024): 1692-1705.</w:t>
      </w:r>
    </w:p>
  </w:footnote>
  <w:footnote w:id="2">
    <w:p w14:paraId="3979310F" w14:textId="2DB3625B" w:rsidR="008A427F" w:rsidRPr="008610FA" w:rsidRDefault="008A427F" w:rsidP="008A427F">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w:t>
      </w:r>
      <w:proofErr w:type="spellStart"/>
      <w:r w:rsidRPr="008610FA">
        <w:rPr>
          <w:rFonts w:asciiTheme="majorBidi" w:hAnsiTheme="majorBidi" w:cstheme="majorBidi"/>
        </w:rPr>
        <w:t>Parinduri</w:t>
      </w:r>
      <w:proofErr w:type="spellEnd"/>
      <w:r w:rsidRPr="008610FA">
        <w:rPr>
          <w:rFonts w:asciiTheme="majorBidi" w:hAnsiTheme="majorBidi" w:cstheme="majorBidi"/>
        </w:rPr>
        <w:t>, Mustafa, and Muhammad Ammar Adly.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Perspektif</w:t>
      </w:r>
      <w:proofErr w:type="spellEnd"/>
      <w:r w:rsidRPr="008610FA">
        <w:rPr>
          <w:rFonts w:asciiTheme="majorBidi" w:hAnsiTheme="majorBidi" w:cstheme="majorBidi"/>
        </w:rPr>
        <w:t xml:space="preserve"> Tafsir </w:t>
      </w:r>
      <w:proofErr w:type="spellStart"/>
      <w:r w:rsidRPr="008610FA">
        <w:rPr>
          <w:rFonts w:asciiTheme="majorBidi" w:hAnsiTheme="majorBidi" w:cstheme="majorBidi"/>
        </w:rPr>
        <w:t>Klasik</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Mazhab</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Fiqh</w:t>
      </w:r>
      <w:proofErr w:type="spellEnd"/>
      <w:r w:rsidRPr="008610FA">
        <w:rPr>
          <w:rFonts w:asciiTheme="majorBidi" w:hAnsiTheme="majorBidi" w:cstheme="majorBidi"/>
        </w:rPr>
        <w:t xml:space="preserve"> dan </w:t>
      </w:r>
      <w:proofErr w:type="spellStart"/>
      <w:r w:rsidRPr="008610FA">
        <w:rPr>
          <w:rFonts w:asciiTheme="majorBidi" w:hAnsiTheme="majorBidi" w:cstheme="majorBidi"/>
        </w:rPr>
        <w:t>Regulasi</w:t>
      </w:r>
      <w:proofErr w:type="spellEnd"/>
      <w:r w:rsidRPr="008610FA">
        <w:rPr>
          <w:rFonts w:asciiTheme="majorBidi" w:hAnsiTheme="majorBidi" w:cstheme="majorBidi"/>
        </w:rPr>
        <w:t xml:space="preserve"> Hukum Modern Indonesia." </w:t>
      </w:r>
      <w:proofErr w:type="spellStart"/>
      <w:r w:rsidRPr="008610FA">
        <w:rPr>
          <w:rFonts w:asciiTheme="majorBidi" w:hAnsiTheme="majorBidi" w:cstheme="majorBidi"/>
          <w:i/>
          <w:iCs/>
        </w:rPr>
        <w:t>Mesada</w:t>
      </w:r>
      <w:proofErr w:type="spellEnd"/>
      <w:r w:rsidRPr="008610FA">
        <w:rPr>
          <w:rFonts w:asciiTheme="majorBidi" w:hAnsiTheme="majorBidi" w:cstheme="majorBidi"/>
          <w:i/>
          <w:iCs/>
        </w:rPr>
        <w:t>: Journal of Innovative Research</w:t>
      </w:r>
      <w:r w:rsidRPr="008610FA">
        <w:rPr>
          <w:rFonts w:asciiTheme="majorBidi" w:hAnsiTheme="majorBidi" w:cstheme="majorBidi"/>
        </w:rPr>
        <w:t> 3.1 (2026): 519-532.</w:t>
      </w:r>
    </w:p>
  </w:footnote>
  <w:footnote w:id="3">
    <w:p w14:paraId="0292A6B7" w14:textId="74E38E54" w:rsidR="008A427F" w:rsidRPr="008610FA" w:rsidRDefault="008A427F" w:rsidP="008A427F">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w:t>
      </w:r>
      <w:proofErr w:type="spellStart"/>
      <w:r w:rsidRPr="008610FA">
        <w:rPr>
          <w:rFonts w:asciiTheme="majorBidi" w:hAnsiTheme="majorBidi" w:cstheme="majorBidi"/>
        </w:rPr>
        <w:t>Widiawan</w:t>
      </w:r>
      <w:proofErr w:type="spellEnd"/>
      <w:r w:rsidRPr="008610FA">
        <w:rPr>
          <w:rFonts w:asciiTheme="majorBidi" w:hAnsiTheme="majorBidi" w:cstheme="majorBidi"/>
        </w:rPr>
        <w:t>, Muhammad Rafi. "</w:t>
      </w:r>
      <w:proofErr w:type="spellStart"/>
      <w:r w:rsidRPr="008610FA">
        <w:rPr>
          <w:rFonts w:asciiTheme="majorBidi" w:hAnsiTheme="majorBidi" w:cstheme="majorBidi"/>
        </w:rPr>
        <w:t>Hak</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Asasi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Manusia</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Prespektif</w:t>
      </w:r>
      <w:proofErr w:type="spellEnd"/>
      <w:r w:rsidRPr="008610FA">
        <w:rPr>
          <w:rFonts w:asciiTheme="majorBidi" w:hAnsiTheme="majorBidi" w:cstheme="majorBidi"/>
        </w:rPr>
        <w:t xml:space="preserve"> Hukum Islam Dan </w:t>
      </w:r>
      <w:proofErr w:type="spellStart"/>
      <w:r w:rsidRPr="008610FA">
        <w:rPr>
          <w:rFonts w:asciiTheme="majorBidi" w:hAnsiTheme="majorBidi" w:cstheme="majorBidi"/>
        </w:rPr>
        <w:t>Relevansinya</w:t>
      </w:r>
      <w:proofErr w:type="spellEnd"/>
      <w:r w:rsidRPr="008610FA">
        <w:rPr>
          <w:rFonts w:asciiTheme="majorBidi" w:hAnsiTheme="majorBidi" w:cstheme="majorBidi"/>
        </w:rPr>
        <w:t xml:space="preserve"> </w:t>
      </w:r>
      <w:proofErr w:type="gramStart"/>
      <w:r w:rsidRPr="008610FA">
        <w:rPr>
          <w:rFonts w:asciiTheme="majorBidi" w:hAnsiTheme="majorBidi" w:cstheme="majorBidi"/>
        </w:rPr>
        <w:t>Di</w:t>
      </w:r>
      <w:proofErr w:type="gramEnd"/>
      <w:r w:rsidRPr="008610FA">
        <w:rPr>
          <w:rFonts w:asciiTheme="majorBidi" w:hAnsiTheme="majorBidi" w:cstheme="majorBidi"/>
        </w:rPr>
        <w:t xml:space="preserve"> Indonesia." </w:t>
      </w:r>
      <w:proofErr w:type="spellStart"/>
      <w:r w:rsidRPr="008610FA">
        <w:rPr>
          <w:rFonts w:asciiTheme="majorBidi" w:hAnsiTheme="majorBidi" w:cstheme="majorBidi"/>
          <w:i/>
          <w:iCs/>
        </w:rPr>
        <w:t>Lentera</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Ilmu</w:t>
      </w:r>
      <w:proofErr w:type="spellEnd"/>
      <w:r w:rsidRPr="008610FA">
        <w:rPr>
          <w:rFonts w:asciiTheme="majorBidi" w:hAnsiTheme="majorBidi" w:cstheme="majorBidi"/>
        </w:rPr>
        <w:t> 2.1 (2025): 100-110.</w:t>
      </w:r>
    </w:p>
  </w:footnote>
  <w:footnote w:id="4">
    <w:p w14:paraId="6E1F754D" w14:textId="57FED0A7" w:rsidR="008A427F" w:rsidRPr="008610FA" w:rsidRDefault="008A427F" w:rsidP="008A427F">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w:t>
      </w:r>
      <w:proofErr w:type="spellStart"/>
      <w:r w:rsidRPr="008610FA">
        <w:rPr>
          <w:rFonts w:asciiTheme="majorBidi" w:hAnsiTheme="majorBidi" w:cstheme="majorBidi"/>
        </w:rPr>
        <w:t>Hasibuan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Supri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Yadin</w:t>
      </w:r>
      <w:proofErr w:type="spellEnd"/>
      <w:r w:rsidRPr="008610FA">
        <w:rPr>
          <w:rFonts w:asciiTheme="majorBidi" w:hAnsiTheme="majorBidi" w:cstheme="majorBidi"/>
        </w:rPr>
        <w:t xml:space="preserve">, and </w:t>
      </w:r>
      <w:proofErr w:type="spellStart"/>
      <w:r w:rsidRPr="008610FA">
        <w:rPr>
          <w:rFonts w:asciiTheme="majorBidi" w:hAnsiTheme="majorBidi" w:cstheme="majorBidi"/>
        </w:rPr>
        <w:t>Asrizal</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Saiin</w:t>
      </w:r>
      <w:proofErr w:type="spellEnd"/>
      <w:r w:rsidRPr="008610FA">
        <w:rPr>
          <w:rFonts w:asciiTheme="majorBidi" w:hAnsiTheme="majorBidi" w:cstheme="majorBidi"/>
        </w:rPr>
        <w:t>. "</w:t>
      </w:r>
      <w:proofErr w:type="spellStart"/>
      <w:r w:rsidRPr="008610FA">
        <w:rPr>
          <w:rFonts w:asciiTheme="majorBidi" w:hAnsiTheme="majorBidi" w:cstheme="majorBidi"/>
        </w:rPr>
        <w:t>Revitalisasi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Kebijakan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Hak</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Asuh</w:t>
      </w:r>
      <w:proofErr w:type="spellEnd"/>
      <w:r w:rsidRPr="008610FA">
        <w:rPr>
          <w:rFonts w:asciiTheme="majorBidi" w:hAnsiTheme="majorBidi" w:cstheme="majorBidi"/>
        </w:rPr>
        <w:t xml:space="preserve"> dan </w:t>
      </w:r>
      <w:proofErr w:type="spellStart"/>
      <w:r w:rsidRPr="008610FA">
        <w:rPr>
          <w:rFonts w:asciiTheme="majorBidi" w:hAnsiTheme="majorBidi" w:cstheme="majorBidi"/>
        </w:rPr>
        <w:t>Perlindungan</w:t>
      </w:r>
      <w:proofErr w:type="spellEnd"/>
      <w:r w:rsidRPr="008610FA">
        <w:rPr>
          <w:rFonts w:asciiTheme="majorBidi" w:hAnsiTheme="majorBidi" w:cstheme="majorBidi"/>
        </w:rPr>
        <w:t xml:space="preserve"> Anak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RUU Hukum </w:t>
      </w:r>
      <w:proofErr w:type="spellStart"/>
      <w:r w:rsidRPr="008610FA">
        <w:rPr>
          <w:rFonts w:asciiTheme="majorBidi" w:hAnsiTheme="majorBidi" w:cstheme="majorBidi"/>
        </w:rPr>
        <w:t>Keluarga</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terhadap</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Kesejahteraan</w:t>
      </w:r>
      <w:proofErr w:type="spellEnd"/>
      <w:r w:rsidRPr="008610FA">
        <w:rPr>
          <w:rFonts w:asciiTheme="majorBidi" w:hAnsiTheme="majorBidi" w:cstheme="majorBidi"/>
        </w:rPr>
        <w:t xml:space="preserve"> Anak di Indonesia." </w:t>
      </w:r>
      <w:proofErr w:type="spellStart"/>
      <w:r w:rsidRPr="008610FA">
        <w:rPr>
          <w:rFonts w:asciiTheme="majorBidi" w:hAnsiTheme="majorBidi" w:cstheme="majorBidi"/>
          <w:i/>
          <w:iCs/>
        </w:rPr>
        <w:t>Islamitsch</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Familierecht</w:t>
      </w:r>
      <w:proofErr w:type="spellEnd"/>
      <w:r w:rsidRPr="008610FA">
        <w:rPr>
          <w:rFonts w:asciiTheme="majorBidi" w:hAnsiTheme="majorBidi" w:cstheme="majorBidi"/>
          <w:i/>
          <w:iCs/>
        </w:rPr>
        <w:t xml:space="preserve"> Journal</w:t>
      </w:r>
      <w:r w:rsidRPr="008610FA">
        <w:rPr>
          <w:rFonts w:asciiTheme="majorBidi" w:hAnsiTheme="majorBidi" w:cstheme="majorBidi"/>
        </w:rPr>
        <w:t> 5.2 (2024): 83-104.</w:t>
      </w:r>
    </w:p>
  </w:footnote>
  <w:footnote w:id="5">
    <w:p w14:paraId="3FD7CC77" w14:textId="29F9907E" w:rsidR="008A427F" w:rsidRPr="008610FA" w:rsidRDefault="008A427F" w:rsidP="008A427F">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w:t>
      </w:r>
      <w:proofErr w:type="spellStart"/>
      <w:r w:rsidRPr="008610FA">
        <w:rPr>
          <w:rFonts w:asciiTheme="majorBidi" w:hAnsiTheme="majorBidi" w:cstheme="majorBidi"/>
        </w:rPr>
        <w:t>Nurdin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Mochamad</w:t>
      </w:r>
      <w:proofErr w:type="spellEnd"/>
      <w:r w:rsidRPr="008610FA">
        <w:rPr>
          <w:rFonts w:asciiTheme="majorBidi" w:hAnsiTheme="majorBidi" w:cstheme="majorBidi"/>
        </w:rPr>
        <w:t>, et al. "DINAMIKA POLIGAMI DALAM HUKUM KELUARGA ISLAM (</w:t>
      </w:r>
      <w:proofErr w:type="spellStart"/>
      <w:r w:rsidRPr="008610FA">
        <w:rPr>
          <w:rFonts w:asciiTheme="majorBidi" w:hAnsiTheme="majorBidi" w:cstheme="majorBidi"/>
        </w:rPr>
        <w:t>Analisis</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Terhadap</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Perspektif</w:t>
      </w:r>
      <w:proofErr w:type="spellEnd"/>
      <w:r w:rsidRPr="008610FA">
        <w:rPr>
          <w:rFonts w:asciiTheme="majorBidi" w:hAnsiTheme="majorBidi" w:cstheme="majorBidi"/>
        </w:rPr>
        <w:t xml:space="preserve"> Hukum, </w:t>
      </w:r>
      <w:proofErr w:type="spellStart"/>
      <w:r w:rsidRPr="008610FA">
        <w:rPr>
          <w:rFonts w:asciiTheme="majorBidi" w:hAnsiTheme="majorBidi" w:cstheme="majorBidi"/>
        </w:rPr>
        <w:t>Kesejahteraan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Keluarga</w:t>
      </w:r>
      <w:proofErr w:type="spellEnd"/>
      <w:r w:rsidRPr="008610FA">
        <w:rPr>
          <w:rFonts w:asciiTheme="majorBidi" w:hAnsiTheme="majorBidi" w:cstheme="majorBidi"/>
        </w:rPr>
        <w:t xml:space="preserve">, dan </w:t>
      </w:r>
      <w:proofErr w:type="spellStart"/>
      <w:r w:rsidRPr="008610FA">
        <w:rPr>
          <w:rFonts w:asciiTheme="majorBidi" w:hAnsiTheme="majorBidi" w:cstheme="majorBidi"/>
        </w:rPr>
        <w:t>Kesetaraan</w:t>
      </w:r>
      <w:proofErr w:type="spellEnd"/>
      <w:r w:rsidRPr="008610FA">
        <w:rPr>
          <w:rFonts w:asciiTheme="majorBidi" w:hAnsiTheme="majorBidi" w:cstheme="majorBidi"/>
        </w:rPr>
        <w:t xml:space="preserve"> Gender)." </w:t>
      </w:r>
      <w:r w:rsidRPr="008610FA">
        <w:rPr>
          <w:rFonts w:asciiTheme="majorBidi" w:hAnsiTheme="majorBidi" w:cstheme="majorBidi"/>
          <w:i/>
          <w:iCs/>
        </w:rPr>
        <w:t>Al-</w:t>
      </w:r>
      <w:proofErr w:type="spellStart"/>
      <w:r w:rsidRPr="008610FA">
        <w:rPr>
          <w:rFonts w:asciiTheme="majorBidi" w:hAnsiTheme="majorBidi" w:cstheme="majorBidi"/>
          <w:i/>
          <w:iCs/>
        </w:rPr>
        <w:t>Mashlahah</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Jurnal</w:t>
      </w:r>
      <w:proofErr w:type="spellEnd"/>
      <w:r w:rsidRPr="008610FA">
        <w:rPr>
          <w:rFonts w:asciiTheme="majorBidi" w:hAnsiTheme="majorBidi" w:cstheme="majorBidi"/>
          <w:i/>
          <w:iCs/>
        </w:rPr>
        <w:t xml:space="preserve"> Hukum Islam dan </w:t>
      </w:r>
      <w:proofErr w:type="spellStart"/>
      <w:r w:rsidRPr="008610FA">
        <w:rPr>
          <w:rFonts w:asciiTheme="majorBidi" w:hAnsiTheme="majorBidi" w:cstheme="majorBidi"/>
          <w:i/>
          <w:iCs/>
        </w:rPr>
        <w:t>Pranata</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Sosial</w:t>
      </w:r>
      <w:proofErr w:type="spellEnd"/>
      <w:r w:rsidRPr="008610FA">
        <w:rPr>
          <w:rFonts w:asciiTheme="majorBidi" w:hAnsiTheme="majorBidi" w:cstheme="majorBidi"/>
        </w:rPr>
        <w:t> 12.01 (2024).</w:t>
      </w:r>
    </w:p>
  </w:footnote>
  <w:footnote w:id="6">
    <w:p w14:paraId="15DB8016" w14:textId="4ED96C01" w:rsidR="008A427F" w:rsidRPr="008610FA" w:rsidRDefault="008A427F" w:rsidP="008A427F">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Arifin, Alif Zainal, and Andrie Irawan. "</w:t>
      </w:r>
      <w:proofErr w:type="spellStart"/>
      <w:r w:rsidRPr="008610FA">
        <w:rPr>
          <w:rFonts w:asciiTheme="majorBidi" w:hAnsiTheme="majorBidi" w:cstheme="majorBidi"/>
        </w:rPr>
        <w:t>Sistem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Di Indonesia." </w:t>
      </w:r>
      <w:r w:rsidRPr="008610FA">
        <w:rPr>
          <w:rFonts w:asciiTheme="majorBidi" w:hAnsiTheme="majorBidi" w:cstheme="majorBidi"/>
          <w:i/>
          <w:iCs/>
        </w:rPr>
        <w:t>Indonesian Journal of Islamic Jurisprudence, Economic and Legal Theory</w:t>
      </w:r>
      <w:r w:rsidRPr="008610FA">
        <w:rPr>
          <w:rFonts w:asciiTheme="majorBidi" w:hAnsiTheme="majorBidi" w:cstheme="majorBidi"/>
        </w:rPr>
        <w:t> 3.3 (2025): 2746-2755.</w:t>
      </w:r>
    </w:p>
  </w:footnote>
  <w:footnote w:id="7">
    <w:p w14:paraId="1956EDD6" w14:textId="31BD5A25" w:rsidR="008D34E1" w:rsidRPr="008610FA" w:rsidRDefault="008D34E1" w:rsidP="008D34E1">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Nurani, Sifa Mulya. "</w:t>
      </w:r>
      <w:proofErr w:type="spellStart"/>
      <w:r w:rsidRPr="008610FA">
        <w:rPr>
          <w:rFonts w:asciiTheme="majorBidi" w:hAnsiTheme="majorBidi" w:cstheme="majorBidi"/>
        </w:rPr>
        <w:t>Perspektif</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Keadilan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Rumah</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Tangga</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Telaah</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Konsep</w:t>
      </w:r>
      <w:proofErr w:type="spellEnd"/>
      <w:r w:rsidRPr="008610FA">
        <w:rPr>
          <w:rFonts w:asciiTheme="majorBidi" w:hAnsiTheme="majorBidi" w:cstheme="majorBidi"/>
        </w:rPr>
        <w:t xml:space="preserve"> Adil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Menurut</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Undang-Undang</w:t>
      </w:r>
      <w:proofErr w:type="spellEnd"/>
      <w:r w:rsidRPr="008610FA">
        <w:rPr>
          <w:rFonts w:asciiTheme="majorBidi" w:hAnsiTheme="majorBidi" w:cstheme="majorBidi"/>
        </w:rPr>
        <w:t xml:space="preserve"> Dan Kompilasi Hukum Islam." </w:t>
      </w:r>
      <w:r w:rsidRPr="008610FA">
        <w:rPr>
          <w:rFonts w:asciiTheme="majorBidi" w:hAnsiTheme="majorBidi" w:cstheme="majorBidi"/>
          <w:i/>
          <w:iCs/>
        </w:rPr>
        <w:t>Ascarya: Journal of Islamic Science, Culture, and Social Studies</w:t>
      </w:r>
      <w:r w:rsidRPr="008610FA">
        <w:rPr>
          <w:rFonts w:asciiTheme="majorBidi" w:hAnsiTheme="majorBidi" w:cstheme="majorBidi"/>
        </w:rPr>
        <w:t> 1.1 (2021): 1-14.</w:t>
      </w:r>
    </w:p>
  </w:footnote>
  <w:footnote w:id="8">
    <w:p w14:paraId="521BECB0" w14:textId="7A9EE65C" w:rsidR="008D34E1" w:rsidRPr="008610FA" w:rsidRDefault="008D34E1" w:rsidP="008D34E1">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Masri, Esther.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Perspektif</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Undang-Undang</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Nomor</w:t>
      </w:r>
      <w:proofErr w:type="spellEnd"/>
      <w:r w:rsidRPr="008610FA">
        <w:rPr>
          <w:rFonts w:asciiTheme="majorBidi" w:hAnsiTheme="majorBidi" w:cstheme="majorBidi"/>
        </w:rPr>
        <w:t xml:space="preserve"> I </w:t>
      </w:r>
      <w:proofErr w:type="spellStart"/>
      <w:r w:rsidRPr="008610FA">
        <w:rPr>
          <w:rFonts w:asciiTheme="majorBidi" w:hAnsiTheme="majorBidi" w:cstheme="majorBidi"/>
        </w:rPr>
        <w:t>Tahun</w:t>
      </w:r>
      <w:proofErr w:type="spellEnd"/>
      <w:r w:rsidRPr="008610FA">
        <w:rPr>
          <w:rFonts w:asciiTheme="majorBidi" w:hAnsiTheme="majorBidi" w:cstheme="majorBidi"/>
        </w:rPr>
        <w:t xml:space="preserve"> 1974 </w:t>
      </w:r>
      <w:proofErr w:type="spellStart"/>
      <w:r w:rsidRPr="008610FA">
        <w:rPr>
          <w:rFonts w:asciiTheme="majorBidi" w:hAnsiTheme="majorBidi" w:cstheme="majorBidi"/>
        </w:rPr>
        <w:t>Tentang</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Perkawinan</w:t>
      </w:r>
      <w:proofErr w:type="spellEnd"/>
      <w:r w:rsidRPr="008610FA">
        <w:rPr>
          <w:rFonts w:asciiTheme="majorBidi" w:hAnsiTheme="majorBidi" w:cstheme="majorBidi"/>
        </w:rPr>
        <w:t xml:space="preserve"> Dan </w:t>
      </w:r>
      <w:proofErr w:type="spellStart"/>
      <w:r w:rsidRPr="008610FA">
        <w:rPr>
          <w:rFonts w:asciiTheme="majorBidi" w:hAnsiTheme="majorBidi" w:cstheme="majorBidi"/>
        </w:rPr>
        <w:t>Kompilasi</w:t>
      </w:r>
      <w:proofErr w:type="spellEnd"/>
      <w:r w:rsidRPr="008610FA">
        <w:rPr>
          <w:rFonts w:asciiTheme="majorBidi" w:hAnsiTheme="majorBidi" w:cstheme="majorBidi"/>
        </w:rPr>
        <w:t xml:space="preserve"> Hukum Islam (KHI)." </w:t>
      </w:r>
      <w:proofErr w:type="spellStart"/>
      <w:r w:rsidRPr="008610FA">
        <w:rPr>
          <w:rFonts w:asciiTheme="majorBidi" w:hAnsiTheme="majorBidi" w:cstheme="majorBidi"/>
          <w:i/>
          <w:iCs/>
        </w:rPr>
        <w:t>Krtha</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Bhayangkara</w:t>
      </w:r>
      <w:proofErr w:type="spellEnd"/>
      <w:r w:rsidRPr="008610FA">
        <w:rPr>
          <w:rFonts w:asciiTheme="majorBidi" w:hAnsiTheme="majorBidi" w:cstheme="majorBidi"/>
        </w:rPr>
        <w:t> 13.2 (2019): 223-241.</w:t>
      </w:r>
    </w:p>
  </w:footnote>
  <w:footnote w:id="9">
    <w:p w14:paraId="338A7587" w14:textId="46C793C5" w:rsidR="008D34E1" w:rsidRPr="008610FA" w:rsidRDefault="008D34E1" w:rsidP="008D34E1">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Zuhrah, Fatimah. "</w:t>
      </w:r>
      <w:proofErr w:type="spellStart"/>
      <w:r w:rsidRPr="008610FA">
        <w:rPr>
          <w:rFonts w:asciiTheme="majorBidi" w:hAnsiTheme="majorBidi" w:cstheme="majorBidi"/>
        </w:rPr>
        <w:t>Problematika</w:t>
      </w:r>
      <w:proofErr w:type="spellEnd"/>
      <w:r w:rsidRPr="008610FA">
        <w:rPr>
          <w:rFonts w:asciiTheme="majorBidi" w:hAnsiTheme="majorBidi" w:cstheme="majorBidi"/>
        </w:rPr>
        <w:t xml:space="preserve"> Hukum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Di Indonesia (</w:t>
      </w:r>
      <w:proofErr w:type="spellStart"/>
      <w:r w:rsidRPr="008610FA">
        <w:rPr>
          <w:rFonts w:asciiTheme="majorBidi" w:hAnsiTheme="majorBidi" w:cstheme="majorBidi"/>
        </w:rPr>
        <w:t>Analisis</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Terhadap</w:t>
      </w:r>
      <w:proofErr w:type="spellEnd"/>
      <w:r w:rsidRPr="008610FA">
        <w:rPr>
          <w:rFonts w:asciiTheme="majorBidi" w:hAnsiTheme="majorBidi" w:cstheme="majorBidi"/>
        </w:rPr>
        <w:t xml:space="preserve"> UU No. 1 </w:t>
      </w:r>
      <w:proofErr w:type="spellStart"/>
      <w:r w:rsidRPr="008610FA">
        <w:rPr>
          <w:rFonts w:asciiTheme="majorBidi" w:hAnsiTheme="majorBidi" w:cstheme="majorBidi"/>
        </w:rPr>
        <w:t>Tahun</w:t>
      </w:r>
      <w:proofErr w:type="spellEnd"/>
      <w:r w:rsidRPr="008610FA">
        <w:rPr>
          <w:rFonts w:asciiTheme="majorBidi" w:hAnsiTheme="majorBidi" w:cstheme="majorBidi"/>
        </w:rPr>
        <w:t xml:space="preserve"> 1974 Dan KHI)." </w:t>
      </w:r>
      <w:r w:rsidRPr="008610FA">
        <w:rPr>
          <w:rFonts w:asciiTheme="majorBidi" w:hAnsiTheme="majorBidi" w:cstheme="majorBidi"/>
          <w:i/>
          <w:iCs/>
        </w:rPr>
        <w:t>Al-</w:t>
      </w:r>
      <w:proofErr w:type="spellStart"/>
      <w:r w:rsidRPr="008610FA">
        <w:rPr>
          <w:rFonts w:asciiTheme="majorBidi" w:hAnsiTheme="majorBidi" w:cstheme="majorBidi"/>
          <w:i/>
          <w:iCs/>
        </w:rPr>
        <w:t>Usrah</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Jurnal</w:t>
      </w:r>
      <w:proofErr w:type="spellEnd"/>
      <w:r w:rsidRPr="008610FA">
        <w:rPr>
          <w:rFonts w:asciiTheme="majorBidi" w:hAnsiTheme="majorBidi" w:cstheme="majorBidi"/>
          <w:i/>
          <w:iCs/>
        </w:rPr>
        <w:t xml:space="preserve"> Al </w:t>
      </w:r>
      <w:proofErr w:type="spellStart"/>
      <w:r w:rsidRPr="008610FA">
        <w:rPr>
          <w:rFonts w:asciiTheme="majorBidi" w:hAnsiTheme="majorBidi" w:cstheme="majorBidi"/>
          <w:i/>
          <w:iCs/>
        </w:rPr>
        <w:t>Ahwal</w:t>
      </w:r>
      <w:proofErr w:type="spellEnd"/>
      <w:r w:rsidRPr="008610FA">
        <w:rPr>
          <w:rFonts w:asciiTheme="majorBidi" w:hAnsiTheme="majorBidi" w:cstheme="majorBidi"/>
          <w:i/>
          <w:iCs/>
        </w:rPr>
        <w:t xml:space="preserve"> </w:t>
      </w:r>
      <w:proofErr w:type="gramStart"/>
      <w:r w:rsidRPr="008610FA">
        <w:rPr>
          <w:rFonts w:asciiTheme="majorBidi" w:hAnsiTheme="majorBidi" w:cstheme="majorBidi"/>
          <w:i/>
          <w:iCs/>
        </w:rPr>
        <w:t>As</w:t>
      </w:r>
      <w:proofErr w:type="gramEnd"/>
      <w:r w:rsidRPr="008610FA">
        <w:rPr>
          <w:rFonts w:asciiTheme="majorBidi" w:hAnsiTheme="majorBidi" w:cstheme="majorBidi"/>
          <w:i/>
          <w:iCs/>
        </w:rPr>
        <w:t xml:space="preserve"> </w:t>
      </w:r>
      <w:proofErr w:type="spellStart"/>
      <w:r w:rsidRPr="008610FA">
        <w:rPr>
          <w:rFonts w:asciiTheme="majorBidi" w:hAnsiTheme="majorBidi" w:cstheme="majorBidi"/>
          <w:i/>
          <w:iCs/>
        </w:rPr>
        <w:t>Syakhsiyah</w:t>
      </w:r>
      <w:proofErr w:type="spellEnd"/>
      <w:r w:rsidRPr="008610FA">
        <w:rPr>
          <w:rFonts w:asciiTheme="majorBidi" w:hAnsiTheme="majorBidi" w:cstheme="majorBidi"/>
        </w:rPr>
        <w:t> 5.1 (2017).</w:t>
      </w:r>
    </w:p>
  </w:footnote>
  <w:footnote w:id="10">
    <w:p w14:paraId="70042890" w14:textId="5DD45B10" w:rsidR="008D34E1" w:rsidRPr="008610FA" w:rsidRDefault="008D34E1" w:rsidP="008D34E1">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Ramli, Muh Ramli. "</w:t>
      </w:r>
      <w:proofErr w:type="spellStart"/>
      <w:r w:rsidRPr="008610FA">
        <w:rPr>
          <w:rFonts w:asciiTheme="majorBidi" w:hAnsiTheme="majorBidi" w:cstheme="majorBidi"/>
        </w:rPr>
        <w:t>Hak</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asasi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manusia</w:t>
      </w:r>
      <w:proofErr w:type="spellEnd"/>
      <w:r w:rsidRPr="008610FA">
        <w:rPr>
          <w:rFonts w:asciiTheme="majorBidi" w:hAnsiTheme="majorBidi" w:cstheme="majorBidi"/>
        </w:rPr>
        <w:t xml:space="preserve"> (HAM): </w:t>
      </w:r>
      <w:proofErr w:type="spellStart"/>
      <w:r w:rsidRPr="008610FA">
        <w:rPr>
          <w:rFonts w:asciiTheme="majorBidi" w:hAnsiTheme="majorBidi" w:cstheme="majorBidi"/>
        </w:rPr>
        <w:t>Hakikat</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prinsip</w:t>
      </w:r>
      <w:proofErr w:type="spellEnd"/>
      <w:r w:rsidRPr="008610FA">
        <w:rPr>
          <w:rFonts w:asciiTheme="majorBidi" w:hAnsiTheme="majorBidi" w:cstheme="majorBidi"/>
        </w:rPr>
        <w:t xml:space="preserve">, dan </w:t>
      </w:r>
      <w:proofErr w:type="spellStart"/>
      <w:r w:rsidRPr="008610FA">
        <w:rPr>
          <w:rFonts w:asciiTheme="majorBidi" w:hAnsiTheme="majorBidi" w:cstheme="majorBidi"/>
        </w:rPr>
        <w:t>pelanggaran</w:t>
      </w:r>
      <w:proofErr w:type="spellEnd"/>
      <w:r w:rsidRPr="008610FA">
        <w:rPr>
          <w:rFonts w:asciiTheme="majorBidi" w:hAnsiTheme="majorBidi" w:cstheme="majorBidi"/>
        </w:rPr>
        <w:t>." </w:t>
      </w:r>
      <w:proofErr w:type="spellStart"/>
      <w:r w:rsidRPr="008610FA">
        <w:rPr>
          <w:rFonts w:asciiTheme="majorBidi" w:hAnsiTheme="majorBidi" w:cstheme="majorBidi"/>
          <w:i/>
          <w:iCs/>
        </w:rPr>
        <w:t>Peshum</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Jurnal</w:t>
      </w:r>
      <w:proofErr w:type="spellEnd"/>
      <w:r w:rsidRPr="008610FA">
        <w:rPr>
          <w:rFonts w:asciiTheme="majorBidi" w:hAnsiTheme="majorBidi" w:cstheme="majorBidi"/>
          <w:i/>
          <w:iCs/>
        </w:rPr>
        <w:t xml:space="preserve"> Pendidikan, </w:t>
      </w:r>
      <w:proofErr w:type="spellStart"/>
      <w:r w:rsidRPr="008610FA">
        <w:rPr>
          <w:rFonts w:asciiTheme="majorBidi" w:hAnsiTheme="majorBidi" w:cstheme="majorBidi"/>
          <w:i/>
          <w:iCs/>
        </w:rPr>
        <w:t>Sosial</w:t>
      </w:r>
      <w:proofErr w:type="spellEnd"/>
      <w:r w:rsidRPr="008610FA">
        <w:rPr>
          <w:rFonts w:asciiTheme="majorBidi" w:hAnsiTheme="majorBidi" w:cstheme="majorBidi"/>
          <w:i/>
          <w:iCs/>
        </w:rPr>
        <w:t xml:space="preserve"> dan </w:t>
      </w:r>
      <w:proofErr w:type="spellStart"/>
      <w:r w:rsidRPr="008610FA">
        <w:rPr>
          <w:rFonts w:asciiTheme="majorBidi" w:hAnsiTheme="majorBidi" w:cstheme="majorBidi"/>
          <w:i/>
          <w:iCs/>
        </w:rPr>
        <w:t>Humaniora</w:t>
      </w:r>
      <w:proofErr w:type="spellEnd"/>
      <w:r w:rsidRPr="008610FA">
        <w:rPr>
          <w:rFonts w:asciiTheme="majorBidi" w:hAnsiTheme="majorBidi" w:cstheme="majorBidi"/>
        </w:rPr>
        <w:t> 4.4 (2025): 6423-6434.</w:t>
      </w:r>
    </w:p>
  </w:footnote>
  <w:footnote w:id="11">
    <w:p w14:paraId="3308F46F" w14:textId="5626E99B" w:rsidR="003C0AC2" w:rsidRPr="008610FA" w:rsidRDefault="003C0AC2" w:rsidP="003C0AC2">
      <w:pPr>
        <w:pStyle w:val="FootnoteText"/>
        <w:rPr>
          <w:rFonts w:asciiTheme="majorBidi" w:hAnsiTheme="majorBidi" w:cstheme="majorBidi"/>
          <w:lang w:val="id-ID"/>
        </w:rPr>
      </w:pPr>
      <w:r w:rsidRPr="008610FA">
        <w:rPr>
          <w:rStyle w:val="FootnoteReference"/>
          <w:rFonts w:asciiTheme="majorBidi" w:hAnsiTheme="majorBidi" w:cstheme="majorBidi"/>
        </w:rPr>
        <w:footnoteRef/>
      </w:r>
      <w:r w:rsidRPr="008610FA">
        <w:rPr>
          <w:rFonts w:asciiTheme="majorBidi" w:hAnsiTheme="majorBidi" w:cstheme="majorBidi"/>
        </w:rPr>
        <w:t xml:space="preserve"> Ramadhani, Muhammad, and Ahmad Jais. "</w:t>
      </w:r>
      <w:proofErr w:type="spellStart"/>
      <w:r w:rsidRPr="008610FA">
        <w:rPr>
          <w:rFonts w:asciiTheme="majorBidi" w:hAnsiTheme="majorBidi" w:cstheme="majorBidi"/>
        </w:rPr>
        <w:t>Poligami</w:t>
      </w:r>
      <w:proofErr w:type="spellEnd"/>
      <w:r w:rsidRPr="008610FA">
        <w:rPr>
          <w:rFonts w:asciiTheme="majorBidi" w:hAnsiTheme="majorBidi" w:cstheme="majorBidi"/>
        </w:rPr>
        <w:t xml:space="preserve"> di </w:t>
      </w:r>
      <w:proofErr w:type="spellStart"/>
      <w:r w:rsidRPr="008610FA">
        <w:rPr>
          <w:rFonts w:asciiTheme="majorBidi" w:hAnsiTheme="majorBidi" w:cstheme="majorBidi"/>
        </w:rPr>
        <w:t>persimpangan</w:t>
      </w:r>
      <w:proofErr w:type="spellEnd"/>
      <w:r w:rsidRPr="008610FA">
        <w:rPr>
          <w:rFonts w:asciiTheme="majorBidi" w:hAnsiTheme="majorBidi" w:cstheme="majorBidi"/>
        </w:rPr>
        <w:t xml:space="preserve"> moral dan agama: </w:t>
      </w:r>
      <w:proofErr w:type="spellStart"/>
      <w:r w:rsidRPr="008610FA">
        <w:rPr>
          <w:rFonts w:asciiTheme="majorBidi" w:hAnsiTheme="majorBidi" w:cstheme="majorBidi"/>
        </w:rPr>
        <w:t>Sebuah</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tantangan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bagi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resolusi</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konflik</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keagamaan</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dalam</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perspektif</w:t>
      </w:r>
      <w:proofErr w:type="spellEnd"/>
      <w:r w:rsidRPr="008610FA">
        <w:rPr>
          <w:rFonts w:asciiTheme="majorBidi" w:hAnsiTheme="majorBidi" w:cstheme="majorBidi"/>
        </w:rPr>
        <w:t xml:space="preserve"> </w:t>
      </w:r>
      <w:proofErr w:type="spellStart"/>
      <w:r w:rsidRPr="008610FA">
        <w:rPr>
          <w:rFonts w:asciiTheme="majorBidi" w:hAnsiTheme="majorBidi" w:cstheme="majorBidi"/>
        </w:rPr>
        <w:t>pemikiran</w:t>
      </w:r>
      <w:proofErr w:type="spellEnd"/>
      <w:r w:rsidRPr="008610FA">
        <w:rPr>
          <w:rFonts w:asciiTheme="majorBidi" w:hAnsiTheme="majorBidi" w:cstheme="majorBidi"/>
        </w:rPr>
        <w:t xml:space="preserve"> Muhammad </w:t>
      </w:r>
      <w:proofErr w:type="spellStart"/>
      <w:r w:rsidRPr="008610FA">
        <w:rPr>
          <w:rFonts w:asciiTheme="majorBidi" w:hAnsiTheme="majorBidi" w:cstheme="majorBidi"/>
        </w:rPr>
        <w:t>Syahrur</w:t>
      </w:r>
      <w:proofErr w:type="spellEnd"/>
      <w:r w:rsidRPr="008610FA">
        <w:rPr>
          <w:rFonts w:asciiTheme="majorBidi" w:hAnsiTheme="majorBidi" w:cstheme="majorBidi"/>
        </w:rPr>
        <w:t>." </w:t>
      </w:r>
      <w:r w:rsidRPr="008610FA">
        <w:rPr>
          <w:rFonts w:asciiTheme="majorBidi" w:hAnsiTheme="majorBidi" w:cstheme="majorBidi"/>
          <w:i/>
          <w:iCs/>
        </w:rPr>
        <w:t>AL-</w:t>
      </w:r>
      <w:proofErr w:type="spellStart"/>
      <w:r w:rsidRPr="008610FA">
        <w:rPr>
          <w:rFonts w:asciiTheme="majorBidi" w:hAnsiTheme="majorBidi" w:cstheme="majorBidi"/>
          <w:i/>
          <w:iCs/>
        </w:rPr>
        <w:t>Ikhtiar</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Jurnal</w:t>
      </w:r>
      <w:proofErr w:type="spellEnd"/>
      <w:r w:rsidRPr="008610FA">
        <w:rPr>
          <w:rFonts w:asciiTheme="majorBidi" w:hAnsiTheme="majorBidi" w:cstheme="majorBidi"/>
          <w:i/>
          <w:iCs/>
        </w:rPr>
        <w:t xml:space="preserve"> </w:t>
      </w:r>
      <w:proofErr w:type="spellStart"/>
      <w:r w:rsidRPr="008610FA">
        <w:rPr>
          <w:rFonts w:asciiTheme="majorBidi" w:hAnsiTheme="majorBidi" w:cstheme="majorBidi"/>
          <w:i/>
          <w:iCs/>
        </w:rPr>
        <w:t>Studi</w:t>
      </w:r>
      <w:proofErr w:type="spellEnd"/>
      <w:r w:rsidRPr="008610FA">
        <w:rPr>
          <w:rFonts w:asciiTheme="majorBidi" w:hAnsiTheme="majorBidi" w:cstheme="majorBidi"/>
          <w:i/>
          <w:iCs/>
        </w:rPr>
        <w:t xml:space="preserve"> Islam</w:t>
      </w:r>
      <w:r w:rsidRPr="008610FA">
        <w:rPr>
          <w:rFonts w:asciiTheme="majorBidi" w:hAnsiTheme="majorBidi" w:cstheme="majorBidi"/>
        </w:rPr>
        <w:t> 3.2 (2026): 267-278.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CB6B2" w14:textId="5644962D" w:rsidR="00D81ED8" w:rsidRDefault="001A66A6">
    <w:pPr>
      <w:pBdr>
        <w:top w:val="nil"/>
        <w:left w:val="nil"/>
        <w:bottom w:val="nil"/>
        <w:right w:val="nil"/>
        <w:between w:val="nil"/>
      </w:pBdr>
      <w:tabs>
        <w:tab w:val="center" w:pos="4320"/>
        <w:tab w:val="right" w:pos="8640"/>
      </w:tabs>
      <w:spacing w:line="240" w:lineRule="auto"/>
      <w:ind w:firstLine="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@Copyright_ </w:t>
    </w:r>
    <w:r w:rsidR="00857D30" w:rsidRPr="00857D30">
      <w:rPr>
        <w:rFonts w:ascii="Times New Roman" w:eastAsia="Times New Roman" w:hAnsi="Times New Roman" w:cs="Times New Roman"/>
        <w:b/>
        <w:color w:val="000000"/>
        <w:sz w:val="20"/>
        <w:szCs w:val="20"/>
      </w:rPr>
      <w:t xml:space="preserve">M. </w:t>
    </w:r>
    <w:proofErr w:type="spellStart"/>
    <w:r w:rsidR="00857D30" w:rsidRPr="00857D30">
      <w:rPr>
        <w:rFonts w:ascii="Times New Roman" w:eastAsia="Times New Roman" w:hAnsi="Times New Roman" w:cs="Times New Roman"/>
        <w:b/>
        <w:color w:val="000000"/>
        <w:sz w:val="20"/>
        <w:szCs w:val="20"/>
      </w:rPr>
      <w:t>Islahudin</w:t>
    </w:r>
    <w:proofErr w:type="spellEnd"/>
  </w:p>
  <w:p w14:paraId="1639ABED" w14:textId="34846076" w:rsidR="00D81ED8" w:rsidRDefault="00857D30">
    <w:pPr>
      <w:pBdr>
        <w:top w:val="nil"/>
        <w:left w:val="nil"/>
        <w:bottom w:val="nil"/>
        <w:right w:val="nil"/>
        <w:between w:val="nil"/>
      </w:pBdr>
      <w:tabs>
        <w:tab w:val="center" w:pos="4320"/>
        <w:tab w:val="right" w:pos="8640"/>
      </w:tabs>
      <w:spacing w:line="240" w:lineRule="auto"/>
      <w:ind w:firstLine="0"/>
      <w:rPr>
        <w:rFonts w:ascii="Times New Roman" w:eastAsia="Times New Roman" w:hAnsi="Times New Roman" w:cs="Times New Roman"/>
        <w:color w:val="000000"/>
        <w:sz w:val="20"/>
        <w:szCs w:val="20"/>
      </w:rPr>
    </w:pPr>
    <w:proofErr w:type="spellStart"/>
    <w:r w:rsidRPr="00857D30">
      <w:rPr>
        <w:rFonts w:ascii="Times New Roman" w:eastAsia="Times New Roman" w:hAnsi="Times New Roman" w:cs="Times New Roman"/>
        <w:color w:val="000000"/>
        <w:sz w:val="20"/>
        <w:szCs w:val="20"/>
      </w:rPr>
      <w:t>Poligami</w:t>
    </w:r>
    <w:proofErr w:type="spellEnd"/>
    <w:r w:rsidRPr="00857D30">
      <w:rPr>
        <w:rFonts w:ascii="Times New Roman" w:eastAsia="Times New Roman" w:hAnsi="Times New Roman" w:cs="Times New Roman"/>
        <w:color w:val="000000"/>
        <w:sz w:val="20"/>
        <w:szCs w:val="20"/>
      </w:rPr>
      <w:t xml:space="preserve"> </w:t>
    </w:r>
    <w:proofErr w:type="spellStart"/>
    <w:r w:rsidRPr="00857D30">
      <w:rPr>
        <w:rFonts w:ascii="Times New Roman" w:eastAsia="Times New Roman" w:hAnsi="Times New Roman" w:cs="Times New Roman"/>
        <w:color w:val="000000"/>
        <w:sz w:val="20"/>
        <w:szCs w:val="20"/>
      </w:rPr>
      <w:t>Dalam</w:t>
    </w:r>
    <w:proofErr w:type="spellEnd"/>
    <w:r w:rsidRPr="00857D30">
      <w:rPr>
        <w:rFonts w:ascii="Times New Roman" w:eastAsia="Times New Roman" w:hAnsi="Times New Roman" w:cs="Times New Roman"/>
        <w:color w:val="000000"/>
        <w:sz w:val="20"/>
        <w:szCs w:val="20"/>
      </w:rPr>
      <w:t xml:space="preserve"> </w:t>
    </w:r>
    <w:proofErr w:type="spellStart"/>
    <w:r w:rsidRPr="00857D30">
      <w:rPr>
        <w:rFonts w:ascii="Times New Roman" w:eastAsia="Times New Roman" w:hAnsi="Times New Roman" w:cs="Times New Roman"/>
        <w:color w:val="000000"/>
        <w:sz w:val="20"/>
        <w:szCs w:val="20"/>
      </w:rPr>
      <w:t>Prespektif</w:t>
    </w:r>
    <w:proofErr w:type="spellEnd"/>
    <w:r w:rsidRPr="00857D30">
      <w:rPr>
        <w:rFonts w:ascii="Times New Roman" w:eastAsia="Times New Roman" w:hAnsi="Times New Roman" w:cs="Times New Roman"/>
        <w:color w:val="000000"/>
        <w:sz w:val="20"/>
        <w:szCs w:val="20"/>
      </w:rPr>
      <w:t xml:space="preserve"> Hukum Islam Dan </w:t>
    </w:r>
    <w:proofErr w:type="spellStart"/>
    <w:r w:rsidRPr="00857D30">
      <w:rPr>
        <w:rFonts w:ascii="Times New Roman" w:eastAsia="Times New Roman" w:hAnsi="Times New Roman" w:cs="Times New Roman"/>
        <w:color w:val="000000"/>
        <w:sz w:val="20"/>
        <w:szCs w:val="20"/>
      </w:rPr>
      <w:t>Hak</w:t>
    </w:r>
    <w:proofErr w:type="spellEnd"/>
    <w:r w:rsidRPr="00857D30">
      <w:rPr>
        <w:rFonts w:ascii="Times New Roman" w:eastAsia="Times New Roman" w:hAnsi="Times New Roman" w:cs="Times New Roman"/>
        <w:color w:val="000000"/>
        <w:sz w:val="20"/>
        <w:szCs w:val="20"/>
      </w:rPr>
      <w:t xml:space="preserve"> </w:t>
    </w:r>
    <w:proofErr w:type="spellStart"/>
    <w:r w:rsidRPr="00857D30">
      <w:rPr>
        <w:rFonts w:ascii="Times New Roman" w:eastAsia="Times New Roman" w:hAnsi="Times New Roman" w:cs="Times New Roman"/>
        <w:color w:val="000000"/>
        <w:sz w:val="20"/>
        <w:szCs w:val="20"/>
      </w:rPr>
      <w:t>Asasi</w:t>
    </w:r>
    <w:proofErr w:type="spellEnd"/>
    <w:r w:rsidRPr="00857D30">
      <w:rPr>
        <w:rFonts w:ascii="Times New Roman" w:eastAsia="Times New Roman" w:hAnsi="Times New Roman" w:cs="Times New Roman"/>
        <w:color w:val="000000"/>
        <w:sz w:val="20"/>
        <w:szCs w:val="20"/>
      </w:rPr>
      <w:t xml:space="preserve"> </w:t>
    </w:r>
    <w:proofErr w:type="spellStart"/>
    <w:proofErr w:type="gramStart"/>
    <w:r w:rsidRPr="00857D30">
      <w:rPr>
        <w:rFonts w:ascii="Times New Roman" w:eastAsia="Times New Roman" w:hAnsi="Times New Roman" w:cs="Times New Roman"/>
        <w:color w:val="000000"/>
        <w:sz w:val="20"/>
        <w:szCs w:val="20"/>
      </w:rPr>
      <w:t>Manusia</w:t>
    </w:r>
    <w:proofErr w:type="spellEnd"/>
    <w:r w:rsidRPr="00857D30">
      <w:rPr>
        <w:rFonts w:ascii="Times New Roman" w:eastAsia="Times New Roman" w:hAnsi="Times New Roman" w:cs="Times New Roman"/>
        <w:color w:val="000000"/>
        <w:sz w:val="20"/>
        <w:szCs w:val="20"/>
      </w:rPr>
      <w:t xml:space="preserve">  Di</w:t>
    </w:r>
    <w:proofErr w:type="gramEnd"/>
    <w:r w:rsidRPr="00857D30">
      <w:rPr>
        <w:rFonts w:ascii="Times New Roman" w:eastAsia="Times New Roman" w:hAnsi="Times New Roman" w:cs="Times New Roman"/>
        <w:color w:val="000000"/>
        <w:sz w:val="20"/>
        <w:szCs w:val="20"/>
      </w:rPr>
      <w:t xml:space="preserve"> Indonesia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E656" w14:textId="77777777" w:rsidR="00D81ED8" w:rsidRDefault="00D81ED8">
    <w:pPr>
      <w:widowControl w:val="0"/>
      <w:pBdr>
        <w:top w:val="nil"/>
        <w:left w:val="nil"/>
        <w:bottom w:val="nil"/>
        <w:right w:val="nil"/>
        <w:between w:val="nil"/>
      </w:pBdr>
      <w:ind w:firstLine="0"/>
      <w:jc w:val="left"/>
      <w:rPr>
        <w:rFonts w:ascii="Times New Roman" w:eastAsia="Times New Roman" w:hAnsi="Times New Roman" w:cs="Times New Roman"/>
        <w:color w:val="000000"/>
        <w:sz w:val="20"/>
        <w:szCs w:val="20"/>
      </w:rPr>
    </w:pPr>
  </w:p>
  <w:tbl>
    <w:tblPr>
      <w:tblStyle w:val="a0"/>
      <w:tblW w:w="8928" w:type="dxa"/>
      <w:tblInd w:w="-108" w:type="dxa"/>
      <w:tblBorders>
        <w:top w:val="single" w:sz="4" w:space="0" w:color="000000"/>
        <w:left w:val="single" w:sz="4" w:space="0" w:color="000000"/>
        <w:bottom w:val="single" w:sz="24" w:space="0" w:color="000000"/>
        <w:right w:val="single" w:sz="4" w:space="0" w:color="000000"/>
        <w:insideH w:val="single" w:sz="24" w:space="0" w:color="000000"/>
        <w:insideV w:val="single" w:sz="4" w:space="0" w:color="000000"/>
      </w:tblBorders>
      <w:tblLayout w:type="fixed"/>
      <w:tblLook w:val="0400" w:firstRow="0" w:lastRow="0" w:firstColumn="0" w:lastColumn="0" w:noHBand="0" w:noVBand="1"/>
    </w:tblPr>
    <w:tblGrid>
      <w:gridCol w:w="2420"/>
      <w:gridCol w:w="6508"/>
    </w:tblGrid>
    <w:tr w:rsidR="00D81ED8" w14:paraId="448279B9" w14:textId="77777777">
      <w:tc>
        <w:tcPr>
          <w:tcW w:w="2420" w:type="dxa"/>
        </w:tcPr>
        <w:p w14:paraId="36A83E32" w14:textId="77777777" w:rsidR="00D81ED8" w:rsidRDefault="00D81ED8">
          <w:pPr>
            <w:ind w:firstLine="0"/>
            <w:jc w:val="center"/>
            <w:rPr>
              <w:rFonts w:ascii="Arial Narrow" w:eastAsia="Arial Narrow" w:hAnsi="Arial Narrow" w:cs="Arial Narrow"/>
              <w:b/>
              <w:sz w:val="16"/>
              <w:szCs w:val="16"/>
            </w:rPr>
          </w:pPr>
        </w:p>
        <w:p w14:paraId="6F66CC8B" w14:textId="77777777" w:rsidR="00D81ED8" w:rsidRDefault="001A66A6">
          <w:pPr>
            <w:ind w:firstLine="0"/>
            <w:jc w:val="center"/>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AL-MUQARONAH</w:t>
          </w:r>
        </w:p>
        <w:p w14:paraId="55C1DC2B" w14:textId="77777777" w:rsidR="00D81ED8" w:rsidRDefault="001A66A6">
          <w:pPr>
            <w:ind w:firstLine="0"/>
            <w:jc w:val="center"/>
            <w:rPr>
              <w:rFonts w:ascii="Arial Narrow" w:eastAsia="Arial Narrow" w:hAnsi="Arial Narrow" w:cs="Arial Narrow"/>
              <w:b/>
              <w:color w:val="FFFFFF"/>
              <w:sz w:val="18"/>
              <w:szCs w:val="18"/>
            </w:rPr>
          </w:pPr>
          <w:r>
            <w:rPr>
              <w:rFonts w:ascii="Arial Narrow" w:eastAsia="Arial Narrow" w:hAnsi="Arial Narrow" w:cs="Arial Narrow"/>
              <w:b/>
              <w:color w:val="FFFFFF"/>
              <w:sz w:val="18"/>
              <w:szCs w:val="18"/>
            </w:rPr>
            <w:t xml:space="preserve">STIS Darussalam </w:t>
          </w:r>
          <w:proofErr w:type="spellStart"/>
          <w:r>
            <w:rPr>
              <w:rFonts w:ascii="Arial Narrow" w:eastAsia="Arial Narrow" w:hAnsi="Arial Narrow" w:cs="Arial Narrow"/>
              <w:b/>
              <w:color w:val="FFFFFF"/>
              <w:sz w:val="18"/>
              <w:szCs w:val="18"/>
            </w:rPr>
            <w:t>Bermi</w:t>
          </w:r>
          <w:proofErr w:type="spellEnd"/>
        </w:p>
        <w:p w14:paraId="09283837" w14:textId="77777777" w:rsidR="00D81ED8" w:rsidRDefault="00D81ED8">
          <w:pPr>
            <w:ind w:firstLine="0"/>
            <w:jc w:val="center"/>
            <w:rPr>
              <w:rFonts w:ascii="Arial Narrow" w:eastAsia="Arial Narrow" w:hAnsi="Arial Narrow" w:cs="Arial Narrow"/>
              <w:b/>
              <w:sz w:val="18"/>
              <w:szCs w:val="18"/>
            </w:rPr>
          </w:pPr>
        </w:p>
      </w:tc>
      <w:tc>
        <w:tcPr>
          <w:tcW w:w="6508" w:type="dxa"/>
        </w:tcPr>
        <w:p w14:paraId="67013A3E" w14:textId="77777777" w:rsidR="00D81ED8" w:rsidRDefault="001A66A6">
          <w:pPr>
            <w:ind w:firstLine="0"/>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Al-</w:t>
          </w:r>
          <w:proofErr w:type="spellStart"/>
          <w:r>
            <w:rPr>
              <w:rFonts w:ascii="Times New Roman" w:eastAsia="Times New Roman" w:hAnsi="Times New Roman" w:cs="Times New Roman"/>
              <w:b/>
              <w:sz w:val="20"/>
              <w:szCs w:val="20"/>
            </w:rPr>
            <w:t>Muqaronah</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Jurnal</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Perbandingan</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Madzhab</w:t>
          </w:r>
          <w:proofErr w:type="spellEnd"/>
          <w:r>
            <w:rPr>
              <w:rFonts w:ascii="Times New Roman" w:eastAsia="Times New Roman" w:hAnsi="Times New Roman" w:cs="Times New Roman"/>
              <w:b/>
              <w:sz w:val="20"/>
              <w:szCs w:val="20"/>
            </w:rPr>
            <w:t xml:space="preserve"> dan Hukum</w:t>
          </w:r>
        </w:p>
        <w:p w14:paraId="3524596E" w14:textId="77777777" w:rsidR="00D81ED8" w:rsidRDefault="001A66A6">
          <w:pPr>
            <w:ind w:firstLine="0"/>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ISSN: (P), </w:t>
          </w:r>
          <w:r>
            <w:rPr>
              <w:rFonts w:ascii="Times New Roman" w:eastAsia="Times New Roman" w:hAnsi="Times New Roman" w:cs="Times New Roman"/>
              <w:b/>
              <w:sz w:val="20"/>
              <w:szCs w:val="20"/>
            </w:rPr>
            <w:t>2962-9640–(E), 2963-9891</w:t>
          </w:r>
        </w:p>
        <w:p w14:paraId="4E87A2EF" w14:textId="055EDF8D" w:rsidR="00D81ED8" w:rsidRDefault="001A66A6">
          <w:pPr>
            <w:jc w:val="right"/>
            <w:rPr>
              <w:b/>
              <w:sz w:val="18"/>
              <w:szCs w:val="18"/>
            </w:rPr>
          </w:pPr>
          <w:r>
            <w:rPr>
              <w:rFonts w:ascii="Times New Roman" w:eastAsia="Times New Roman" w:hAnsi="Times New Roman" w:cs="Times New Roman"/>
              <w:b/>
              <w:sz w:val="20"/>
              <w:szCs w:val="20"/>
            </w:rPr>
            <w:t xml:space="preserve">Vol. 4 No. </w:t>
          </w:r>
          <w:r w:rsidR="00717D90">
            <w:rPr>
              <w:rFonts w:ascii="Times New Roman" w:eastAsia="Times New Roman" w:hAnsi="Times New Roman" w:cs="Times New Roman"/>
              <w:b/>
              <w:sz w:val="20"/>
              <w:szCs w:val="20"/>
            </w:rPr>
            <w:t>2</w:t>
          </w:r>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J</w:t>
          </w:r>
          <w:r w:rsidR="00717D90">
            <w:rPr>
              <w:rFonts w:ascii="Times New Roman" w:eastAsia="Times New Roman" w:hAnsi="Times New Roman" w:cs="Times New Roman"/>
              <w:b/>
              <w:sz w:val="20"/>
              <w:szCs w:val="20"/>
            </w:rPr>
            <w:t>uli-Desember</w:t>
          </w:r>
          <w:proofErr w:type="spellEnd"/>
          <w:r>
            <w:rPr>
              <w:rFonts w:ascii="Times New Roman" w:eastAsia="Times New Roman" w:hAnsi="Times New Roman" w:cs="Times New Roman"/>
              <w:b/>
              <w:sz w:val="20"/>
              <w:szCs w:val="20"/>
            </w:rPr>
            <w:t xml:space="preserve"> 2025), </w:t>
          </w:r>
          <w:proofErr w:type="spellStart"/>
          <w:r>
            <w:rPr>
              <w:rFonts w:ascii="Times New Roman" w:eastAsia="Times New Roman" w:hAnsi="Times New Roman" w:cs="Times New Roman"/>
              <w:b/>
              <w:sz w:val="20"/>
              <w:szCs w:val="20"/>
            </w:rPr>
            <w:t>Hlm</w:t>
          </w:r>
          <w:proofErr w:type="spellEnd"/>
          <w:r>
            <w:rPr>
              <w:rFonts w:ascii="Times New Roman" w:eastAsia="Times New Roman" w:hAnsi="Times New Roman" w:cs="Times New Roman"/>
              <w:b/>
              <w:sz w:val="20"/>
              <w:szCs w:val="20"/>
            </w:rPr>
            <w:t xml:space="preserve">. </w:t>
          </w:r>
          <w:r w:rsidR="00717D90">
            <w:rPr>
              <w:rFonts w:ascii="Times New Roman" w:eastAsia="Times New Roman" w:hAnsi="Times New Roman" w:cs="Times New Roman"/>
              <w:b/>
              <w:sz w:val="20"/>
              <w:szCs w:val="20"/>
            </w:rPr>
            <w:t>69-79</w:t>
          </w:r>
        </w:p>
      </w:tc>
    </w:tr>
  </w:tbl>
  <w:p w14:paraId="5C84924F" w14:textId="77777777" w:rsidR="00D81ED8" w:rsidRDefault="001A66A6">
    <w:pPr>
      <w:pBdr>
        <w:top w:val="nil"/>
        <w:left w:val="nil"/>
        <w:bottom w:val="nil"/>
        <w:right w:val="nil"/>
        <w:between w:val="nil"/>
      </w:pBdr>
      <w:tabs>
        <w:tab w:val="center" w:pos="4320"/>
        <w:tab w:val="right" w:pos="8640"/>
      </w:tabs>
      <w:spacing w:line="240" w:lineRule="auto"/>
      <w:ind w:firstLine="0"/>
      <w:rPr>
        <w:rFonts w:cs="Calibri"/>
        <w:color w:val="000000"/>
        <w:sz w:val="18"/>
        <w:szCs w:val="18"/>
      </w:rPr>
    </w:pPr>
    <w:r>
      <w:rPr>
        <w:noProof/>
      </w:rPr>
      <w:drawing>
        <wp:anchor distT="0" distB="0" distL="0" distR="0" simplePos="0" relativeHeight="251658240" behindDoc="1" locked="0" layoutInCell="1" hidden="0" allowOverlap="1" wp14:anchorId="1BAC2D44" wp14:editId="375149B1">
          <wp:simplePos x="0" y="0"/>
          <wp:positionH relativeFrom="column">
            <wp:posOffset>-76199</wp:posOffset>
          </wp:positionH>
          <wp:positionV relativeFrom="paragraph">
            <wp:posOffset>-527684</wp:posOffset>
          </wp:positionV>
          <wp:extent cx="1409700" cy="48577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39118" r="33660" b="32491"/>
                  <a:stretch>
                    <a:fillRect/>
                  </a:stretch>
                </pic:blipFill>
                <pic:spPr>
                  <a:xfrm>
                    <a:off x="0" y="0"/>
                    <a:ext cx="1409700" cy="4857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6E59" w14:textId="77777777" w:rsidR="00D81ED8" w:rsidRDefault="00D81ED8">
    <w:pPr>
      <w:pBdr>
        <w:top w:val="nil"/>
        <w:left w:val="nil"/>
        <w:bottom w:val="nil"/>
        <w:right w:val="nil"/>
        <w:between w:val="nil"/>
      </w:pBdr>
      <w:tabs>
        <w:tab w:val="center" w:pos="4320"/>
        <w:tab w:val="right" w:pos="8640"/>
        <w:tab w:val="left" w:pos="5191"/>
      </w:tabs>
      <w:spacing w:line="240" w:lineRule="auto"/>
      <w:rPr>
        <w:rFonts w:ascii="Times New Roman" w:eastAsia="Times New Roman" w:hAnsi="Times New Roman" w:cs="Times New Roman"/>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5DD"/>
    <w:multiLevelType w:val="multilevel"/>
    <w:tmpl w:val="C7E884B2"/>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09010D7"/>
    <w:multiLevelType w:val="hybridMultilevel"/>
    <w:tmpl w:val="F1F2797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ED8"/>
    <w:rsid w:val="000E3818"/>
    <w:rsid w:val="0015769C"/>
    <w:rsid w:val="001A66A6"/>
    <w:rsid w:val="0022687F"/>
    <w:rsid w:val="003A19CE"/>
    <w:rsid w:val="003C0AC2"/>
    <w:rsid w:val="004B3DDF"/>
    <w:rsid w:val="00717D90"/>
    <w:rsid w:val="00806878"/>
    <w:rsid w:val="00857D30"/>
    <w:rsid w:val="008610FA"/>
    <w:rsid w:val="008A427F"/>
    <w:rsid w:val="008D34E1"/>
    <w:rsid w:val="00AF3A06"/>
    <w:rsid w:val="00C06E12"/>
    <w:rsid w:val="00CA3F2D"/>
    <w:rsid w:val="00D81ED8"/>
    <w:rsid w:val="00FE4BF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9FBC"/>
  <w15:docId w15:val="{079902E4-87AD-48D4-9BD0-0F244E7E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id-ID" w:bidi="ar-SA"/>
      </w:rPr>
    </w:rPrDefault>
    <w:pPrDefault>
      <w:pPr>
        <w:spacing w:line="276"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BF6"/>
    <w:rPr>
      <w:rFonts w:cs="Arial"/>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8F6727"/>
    <w:pPr>
      <w:keepNext/>
      <w:numPr>
        <w:numId w:val="1"/>
      </w:numPr>
      <w:spacing w:line="240" w:lineRule="auto"/>
      <w:jc w:val="left"/>
      <w:outlineLvl w:val="2"/>
    </w:pPr>
    <w:rPr>
      <w:rFonts w:ascii="Arial" w:hAnsi="Arial" w:cs="Times New Roman"/>
      <w:b/>
      <w:bCs/>
      <w:szCs w:val="26"/>
      <w:lang w:val="id-I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uiPriority w:val="9"/>
    <w:locked/>
    <w:rsid w:val="008F6727"/>
    <w:rPr>
      <w:rFonts w:ascii="Arial" w:hAnsi="Arial" w:cs="Times New Roman"/>
      <w:b/>
      <w:bCs/>
      <w:sz w:val="26"/>
      <w:szCs w:val="26"/>
      <w:lang w:val="id-ID" w:eastAsia="en-US"/>
    </w:rPr>
  </w:style>
  <w:style w:type="paragraph" w:styleId="BodyText2">
    <w:name w:val="Body Text 2"/>
    <w:basedOn w:val="Normal"/>
    <w:link w:val="BodyText2Char"/>
    <w:uiPriority w:val="99"/>
    <w:rsid w:val="0013415B"/>
    <w:pPr>
      <w:spacing w:after="120" w:line="480" w:lineRule="auto"/>
    </w:pPr>
    <w:rPr>
      <w:rFonts w:ascii="Times New Roman" w:hAnsi="Times New Roman" w:cs="Times New Roman"/>
      <w:sz w:val="24"/>
      <w:szCs w:val="24"/>
      <w:lang w:val="id-ID"/>
    </w:rPr>
  </w:style>
  <w:style w:type="character" w:customStyle="1" w:styleId="BodyText2Char">
    <w:name w:val="Body Text 2 Char"/>
    <w:basedOn w:val="DefaultParagraphFont"/>
    <w:link w:val="BodyText2"/>
    <w:uiPriority w:val="99"/>
    <w:locked/>
    <w:rsid w:val="0013415B"/>
    <w:rPr>
      <w:rFonts w:ascii="Times New Roman" w:hAnsi="Times New Roman" w:cs="Times New Roman"/>
      <w:sz w:val="24"/>
      <w:szCs w:val="24"/>
      <w:lang w:val="id-ID"/>
    </w:rPr>
  </w:style>
  <w:style w:type="paragraph" w:styleId="BodyTextIndent2">
    <w:name w:val="Body Text Indent 2"/>
    <w:basedOn w:val="Normal"/>
    <w:link w:val="BodyTextIndent2Char"/>
    <w:uiPriority w:val="99"/>
    <w:unhideWhenUsed/>
    <w:rsid w:val="0013415B"/>
    <w:pPr>
      <w:spacing w:after="120" w:line="480" w:lineRule="auto"/>
      <w:ind w:left="360"/>
    </w:pPr>
    <w:rPr>
      <w:rFonts w:ascii="Times New Roman" w:hAnsi="Times New Roman"/>
      <w:sz w:val="24"/>
    </w:rPr>
  </w:style>
  <w:style w:type="character" w:customStyle="1" w:styleId="BodyTextIndent2Char">
    <w:name w:val="Body Text Indent 2 Char"/>
    <w:basedOn w:val="DefaultParagraphFont"/>
    <w:link w:val="BodyTextIndent2"/>
    <w:uiPriority w:val="99"/>
    <w:locked/>
    <w:rsid w:val="0013415B"/>
    <w:rPr>
      <w:rFonts w:ascii="Times New Roman" w:hAnsi="Times New Roman" w:cs="Times New Roman"/>
      <w:sz w:val="24"/>
    </w:rPr>
  </w:style>
  <w:style w:type="paragraph" w:styleId="ListParagraph">
    <w:name w:val="List Paragraph"/>
    <w:basedOn w:val="Normal"/>
    <w:uiPriority w:val="34"/>
    <w:qFormat/>
    <w:rsid w:val="0013415B"/>
    <w:pPr>
      <w:spacing w:line="360" w:lineRule="auto"/>
      <w:ind w:left="720"/>
      <w:contextualSpacing/>
    </w:pPr>
    <w:rPr>
      <w:rFonts w:ascii="Times New Roman" w:hAnsi="Times New Roman"/>
      <w:sz w:val="24"/>
    </w:rPr>
  </w:style>
  <w:style w:type="paragraph" w:styleId="NoSpacing">
    <w:name w:val="No Spacing"/>
    <w:uiPriority w:val="1"/>
    <w:qFormat/>
    <w:rsid w:val="0013415B"/>
    <w:pPr>
      <w:spacing w:line="240" w:lineRule="auto"/>
    </w:pPr>
    <w:rPr>
      <w:rFonts w:cs="Arial"/>
      <w:lang w:val="en-US" w:eastAsia="en-US"/>
    </w:rPr>
  </w:style>
  <w:style w:type="paragraph" w:styleId="Header">
    <w:name w:val="header"/>
    <w:basedOn w:val="Normal"/>
    <w:link w:val="HeaderChar"/>
    <w:uiPriority w:val="99"/>
    <w:unhideWhenUsed/>
    <w:rsid w:val="0013415B"/>
    <w:pPr>
      <w:tabs>
        <w:tab w:val="center" w:pos="4320"/>
        <w:tab w:val="right" w:pos="8640"/>
      </w:tabs>
      <w:spacing w:line="240" w:lineRule="auto"/>
    </w:pPr>
  </w:style>
  <w:style w:type="character" w:customStyle="1" w:styleId="HeaderChar">
    <w:name w:val="Header Char"/>
    <w:basedOn w:val="DefaultParagraphFont"/>
    <w:link w:val="Header"/>
    <w:uiPriority w:val="99"/>
    <w:locked/>
    <w:rsid w:val="0013415B"/>
    <w:rPr>
      <w:rFonts w:cs="Times New Roman"/>
    </w:rPr>
  </w:style>
  <w:style w:type="paragraph" w:styleId="Footer">
    <w:name w:val="footer"/>
    <w:basedOn w:val="Normal"/>
    <w:link w:val="FooterChar"/>
    <w:uiPriority w:val="99"/>
    <w:unhideWhenUsed/>
    <w:rsid w:val="0013415B"/>
    <w:pPr>
      <w:tabs>
        <w:tab w:val="center" w:pos="4320"/>
        <w:tab w:val="right" w:pos="8640"/>
      </w:tabs>
      <w:spacing w:line="240" w:lineRule="auto"/>
    </w:pPr>
  </w:style>
  <w:style w:type="character" w:customStyle="1" w:styleId="FooterChar">
    <w:name w:val="Footer Char"/>
    <w:basedOn w:val="DefaultParagraphFont"/>
    <w:link w:val="Footer"/>
    <w:uiPriority w:val="99"/>
    <w:locked/>
    <w:rsid w:val="0013415B"/>
    <w:rPr>
      <w:rFonts w:cs="Times New Roman"/>
    </w:rPr>
  </w:style>
  <w:style w:type="character" w:styleId="Emphasis">
    <w:name w:val="Emphasis"/>
    <w:basedOn w:val="DefaultParagraphFont"/>
    <w:uiPriority w:val="20"/>
    <w:qFormat/>
    <w:rsid w:val="00BD570C"/>
    <w:rPr>
      <w:rFonts w:cs="Times New Roman"/>
      <w:i/>
      <w:iCs/>
    </w:rPr>
  </w:style>
  <w:style w:type="paragraph" w:styleId="FootnoteText">
    <w:name w:val="footnote text"/>
    <w:basedOn w:val="Normal"/>
    <w:link w:val="FootnoteTextChar"/>
    <w:uiPriority w:val="99"/>
    <w:unhideWhenUsed/>
    <w:qFormat/>
    <w:rsid w:val="007520C5"/>
    <w:pPr>
      <w:spacing w:line="240" w:lineRule="auto"/>
    </w:pPr>
    <w:rPr>
      <w:sz w:val="20"/>
      <w:szCs w:val="20"/>
    </w:rPr>
  </w:style>
  <w:style w:type="character" w:customStyle="1" w:styleId="FootnoteTextChar">
    <w:name w:val="Footnote Text Char"/>
    <w:basedOn w:val="DefaultParagraphFont"/>
    <w:link w:val="FootnoteText"/>
    <w:uiPriority w:val="99"/>
    <w:qFormat/>
    <w:locked/>
    <w:rsid w:val="007520C5"/>
    <w:rPr>
      <w:rFonts w:cs="Times New Roman"/>
      <w:sz w:val="20"/>
      <w:szCs w:val="20"/>
    </w:rPr>
  </w:style>
  <w:style w:type="character" w:styleId="FootnoteReference">
    <w:name w:val="footnote reference"/>
    <w:basedOn w:val="DefaultParagraphFont"/>
    <w:uiPriority w:val="99"/>
    <w:semiHidden/>
    <w:unhideWhenUsed/>
    <w:rsid w:val="007520C5"/>
    <w:rPr>
      <w:rFonts w:cs="Times New Roman"/>
      <w:vertAlign w:val="superscript"/>
    </w:rPr>
  </w:style>
  <w:style w:type="character" w:styleId="Hyperlink">
    <w:name w:val="Hyperlink"/>
    <w:basedOn w:val="DefaultParagraphFont"/>
    <w:uiPriority w:val="99"/>
    <w:unhideWhenUsed/>
    <w:rsid w:val="001B731F"/>
    <w:rPr>
      <w:rFonts w:cs="Times New Roman"/>
      <w:color w:val="0000FF"/>
      <w:u w:val="single"/>
    </w:rPr>
  </w:style>
  <w:style w:type="character" w:styleId="SubtleEmphasis">
    <w:name w:val="Subtle Emphasis"/>
    <w:basedOn w:val="DefaultParagraphFont"/>
    <w:uiPriority w:val="19"/>
    <w:qFormat/>
    <w:rsid w:val="00AA71FA"/>
    <w:rPr>
      <w:rFonts w:cs="Times New Roman"/>
      <w:i/>
      <w:iCs/>
      <w:color w:val="808080" w:themeColor="text1" w:themeTint="7F"/>
    </w:rPr>
  </w:style>
  <w:style w:type="paragraph" w:styleId="Bibliography">
    <w:name w:val="Bibliography"/>
    <w:basedOn w:val="Normal"/>
    <w:next w:val="Normal"/>
    <w:uiPriority w:val="37"/>
    <w:unhideWhenUsed/>
    <w:rsid w:val="00116949"/>
    <w:pPr>
      <w:spacing w:line="240" w:lineRule="auto"/>
      <w:ind w:left="720" w:hanging="720"/>
    </w:pPr>
  </w:style>
  <w:style w:type="table" w:styleId="TableGrid">
    <w:name w:val="Table Grid"/>
    <w:basedOn w:val="TableNormal"/>
    <w:uiPriority w:val="39"/>
    <w:rsid w:val="00DE34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387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387B"/>
    <w:rPr>
      <w:rFonts w:ascii="Tahoma" w:hAnsi="Tahoma" w:cs="Tahoma"/>
      <w:sz w:val="16"/>
      <w:szCs w:val="16"/>
      <w:lang w:val="en-US" w:eastAsia="en-US"/>
    </w:rPr>
  </w:style>
  <w:style w:type="paragraph" w:customStyle="1" w:styleId="JW71References">
    <w:name w:val="JW_7.1_References"/>
    <w:basedOn w:val="Normal"/>
    <w:qFormat/>
    <w:rsid w:val="00FC3FFA"/>
    <w:pPr>
      <w:widowControl w:val="0"/>
      <w:autoSpaceDE w:val="0"/>
      <w:autoSpaceDN w:val="0"/>
      <w:adjustRightInd w:val="0"/>
      <w:spacing w:line="240" w:lineRule="atLeast"/>
      <w:ind w:left="480" w:hanging="480"/>
    </w:pPr>
    <w:rPr>
      <w:rFonts w:ascii="Palatino Linotype" w:hAnsi="Palatino Linotype" w:cs="Times New Roman"/>
      <w:noProof/>
      <w:sz w:val="18"/>
      <w:szCs w:val="24"/>
      <w:lang w:val="en-ID"/>
    </w:rPr>
  </w:style>
  <w:style w:type="paragraph" w:styleId="ListBullet">
    <w:name w:val="List Bullet"/>
    <w:basedOn w:val="Normal"/>
    <w:uiPriority w:val="99"/>
    <w:unhideWhenUsed/>
    <w:rsid w:val="00491400"/>
    <w:pPr>
      <w:tabs>
        <w:tab w:val="num" w:pos="720"/>
      </w:tabs>
      <w:ind w:left="720" w:hanging="720"/>
      <w:contextualSpacing/>
    </w:pPr>
  </w:style>
  <w:style w:type="paragraph" w:customStyle="1" w:styleId="JW2authorcorrespondence">
    <w:name w:val="JW_2_author_correspondence"/>
    <w:qFormat/>
    <w:rsid w:val="00D8040B"/>
    <w:pPr>
      <w:kinsoku w:val="0"/>
      <w:overflowPunct w:val="0"/>
      <w:autoSpaceDE w:val="0"/>
      <w:autoSpaceDN w:val="0"/>
      <w:adjustRightInd w:val="0"/>
      <w:snapToGrid w:val="0"/>
      <w:spacing w:line="200" w:lineRule="atLeast"/>
      <w:ind w:left="311" w:hanging="198"/>
      <w:jc w:val="left"/>
    </w:pPr>
    <w:rPr>
      <w:rFonts w:ascii="Palatino Linotype" w:eastAsia="Times New Roman" w:hAnsi="Palatino Linotype"/>
      <w:color w:val="000000"/>
      <w:sz w:val="18"/>
      <w:szCs w:val="20"/>
      <w:lang w:val="en-US" w:eastAsia="de-DE" w:bidi="en-US"/>
    </w:rPr>
  </w:style>
  <w:style w:type="paragraph" w:customStyle="1" w:styleId="JW14history">
    <w:name w:val="JW_1.4_history"/>
    <w:basedOn w:val="Normal"/>
    <w:next w:val="Normal"/>
    <w:qFormat/>
    <w:rsid w:val="00D8040B"/>
    <w:pPr>
      <w:adjustRightInd w:val="0"/>
      <w:snapToGrid w:val="0"/>
      <w:spacing w:before="120" w:line="200" w:lineRule="atLeast"/>
      <w:ind w:left="113" w:firstLine="0"/>
      <w:jc w:val="left"/>
    </w:pPr>
    <w:rPr>
      <w:rFonts w:ascii="Palatino Linotype" w:eastAsia="Times New Roman" w:hAnsi="Palatino Linotype" w:cs="Times New Roman"/>
      <w:color w:val="000000"/>
      <w:sz w:val="18"/>
      <w:szCs w:val="20"/>
      <w:lang w:eastAsia="de-DE"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character" w:styleId="UnresolvedMention">
    <w:name w:val="Unresolved Mention"/>
    <w:basedOn w:val="DefaultParagraphFont"/>
    <w:uiPriority w:val="99"/>
    <w:semiHidden/>
    <w:unhideWhenUsed/>
    <w:rsid w:val="004B3DDF"/>
    <w:rPr>
      <w:color w:val="605E5C"/>
      <w:shd w:val="clear" w:color="auto" w:fill="E1DFDD"/>
    </w:rPr>
  </w:style>
  <w:style w:type="paragraph" w:styleId="NormalWeb">
    <w:name w:val="Normal (Web)"/>
    <w:basedOn w:val="Normal"/>
    <w:uiPriority w:val="99"/>
    <w:semiHidden/>
    <w:unhideWhenUsed/>
    <w:rsid w:val="0022687F"/>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slahudinuno@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3jveew3A2DBJuAyRcF34nklRjA==">CgMxLjAyDmgudWkybThwNzRrdDM5Mg5oLjl5a3A4OHlqNmc0NzIOaC5ndHY2MG85eDhsemUyDmguZ3R2NjBvOXg4bHplOAByITFZSWRuQ2RNOEtXUlRSbmNMQ2F6dUNUZmZMa3FiZVJnYQ==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4267</Words>
  <Characters>24328</Characters>
  <Application>Microsoft Office Word</Application>
  <DocSecurity>0</DocSecurity>
  <Lines>202</Lines>
  <Paragraphs>57</Paragraphs>
  <ScaleCrop>false</ScaleCrop>
  <Company/>
  <LinksUpToDate>false</LinksUpToDate>
  <CharactersWithSpaces>28538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idul adnan</cp:lastModifiedBy>
  <cp:revision>6</cp:revision>
  <dcterms:created xsi:type="dcterms:W3CDTF">2026-06-28T14:40:00Z</dcterms:created>
  <dcterms:modified xsi:type="dcterms:W3CDTF">2026-08-24T03:01:00Z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id="VjoRuDRI"/&gt;&lt;style id="http://www.zotero.org/styles/chicago-fullnote-bibliography" locale="id-ID" hasBibliography="1" bibliographyStyleHasBeenSet="1"/&gt;&lt;prefs&gt;&lt;pref name="fieldType" value="Field"/&gt;</vt:lpwstr>
  </property>
  <property fmtid="{D5CDD505-2E9C-101B-9397-08002B2CF9AE}" pid="3" name="ZOTERO_PREF_2">
    <vt:lpwstr>&lt;pref name="noteType" value="1"/&gt;&lt;/prefs&gt;&lt;/data&gt;</vt:lpwstr>
  </property>
</Properties>
</file>